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70E" w:rsidRDefault="00D05954" w:rsidP="00D0595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5954">
        <w:rPr>
          <w:rFonts w:ascii="Times New Roman" w:hAnsi="Times New Roman" w:cs="Times New Roman"/>
          <w:b/>
          <w:sz w:val="28"/>
          <w:szCs w:val="28"/>
          <w:u w:val="single"/>
        </w:rPr>
        <w:t>Материально-техническое обеспечение и оснащённость образовательного пр</w:t>
      </w:r>
      <w:r w:rsidRPr="00D05954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D05954">
        <w:rPr>
          <w:rFonts w:ascii="Times New Roman" w:hAnsi="Times New Roman" w:cs="Times New Roman"/>
          <w:b/>
          <w:sz w:val="28"/>
          <w:szCs w:val="28"/>
          <w:u w:val="single"/>
        </w:rPr>
        <w:t>цесса</w:t>
      </w:r>
    </w:p>
    <w:p w:rsidR="005A2040" w:rsidRPr="005A2040" w:rsidRDefault="005A2040" w:rsidP="005A204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A2040">
        <w:rPr>
          <w:rFonts w:ascii="Times New Roman" w:hAnsi="Times New Roman" w:cs="Times New Roman"/>
          <w:sz w:val="24"/>
          <w:szCs w:val="24"/>
        </w:rPr>
        <w:t>Обеспечение образовательной деятельности оснащенными зданиями, строениями, сооружениями,</w:t>
      </w:r>
    </w:p>
    <w:p w:rsidR="005A2040" w:rsidRPr="005A2040" w:rsidRDefault="005A2040" w:rsidP="005A204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A2040">
        <w:rPr>
          <w:rFonts w:ascii="Times New Roman" w:hAnsi="Times New Roman" w:cs="Times New Roman"/>
          <w:sz w:val="24"/>
          <w:szCs w:val="24"/>
        </w:rPr>
        <w:t>помещениями и территориями</w:t>
      </w:r>
    </w:p>
    <w:p w:rsidR="0031670E" w:rsidRPr="0026692B" w:rsidRDefault="0031670E" w:rsidP="0031670E">
      <w:pPr>
        <w:spacing w:after="0"/>
        <w:jc w:val="both"/>
      </w:pPr>
      <w:r w:rsidRPr="0026692B">
        <w:t xml:space="preserve">                                                                                                   </w:t>
      </w:r>
      <w:r>
        <w:t xml:space="preserve">            </w:t>
      </w:r>
    </w:p>
    <w:p w:rsidR="0031670E" w:rsidRPr="009263F4" w:rsidRDefault="0031670E" w:rsidP="0031670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B25FA4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706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1303"/>
        <w:gridCol w:w="2255"/>
        <w:gridCol w:w="1005"/>
        <w:gridCol w:w="1418"/>
        <w:gridCol w:w="1620"/>
        <w:gridCol w:w="2565"/>
      </w:tblGrid>
      <w:tr w:rsidR="0031670E" w:rsidTr="00C42638">
        <w:trPr>
          <w:cantSplit/>
          <w:trHeight w:val="13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70E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70E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Фактический </w:t>
            </w:r>
            <w:r>
              <w:rPr>
                <w:rFonts w:ascii="Times New Roman" w:hAnsi="Times New Roman" w:cs="Times New Roman"/>
              </w:rPr>
              <w:br/>
              <w:t>адрес зданий,</w:t>
            </w:r>
            <w:r>
              <w:rPr>
                <w:rFonts w:ascii="Times New Roman" w:hAnsi="Times New Roman" w:cs="Times New Roman"/>
              </w:rPr>
              <w:br/>
              <w:t xml:space="preserve">строений,  </w:t>
            </w:r>
            <w:r>
              <w:rPr>
                <w:rFonts w:ascii="Times New Roman" w:hAnsi="Times New Roman" w:cs="Times New Roman"/>
              </w:rPr>
              <w:br/>
              <w:t xml:space="preserve">сооружений, </w:t>
            </w:r>
            <w:r>
              <w:rPr>
                <w:rFonts w:ascii="Times New Roman" w:hAnsi="Times New Roman" w:cs="Times New Roman"/>
              </w:rPr>
              <w:br/>
              <w:t xml:space="preserve">помещений,  </w:t>
            </w:r>
            <w:r>
              <w:rPr>
                <w:rFonts w:ascii="Times New Roman" w:hAnsi="Times New Roman" w:cs="Times New Roman"/>
              </w:rPr>
              <w:br/>
              <w:t xml:space="preserve">территорий  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70E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и назначение   </w:t>
            </w:r>
            <w:r>
              <w:rPr>
                <w:rFonts w:ascii="Times New Roman" w:hAnsi="Times New Roman" w:cs="Times New Roman"/>
              </w:rPr>
              <w:br/>
              <w:t xml:space="preserve">зданий, строений,  </w:t>
            </w:r>
            <w:r>
              <w:rPr>
                <w:rFonts w:ascii="Times New Roman" w:hAnsi="Times New Roman" w:cs="Times New Roman"/>
              </w:rPr>
              <w:br/>
              <w:t xml:space="preserve">сооружений,     </w:t>
            </w:r>
            <w:r>
              <w:rPr>
                <w:rFonts w:ascii="Times New Roman" w:hAnsi="Times New Roman" w:cs="Times New Roman"/>
              </w:rPr>
              <w:br/>
              <w:t>помещений, территорий</w:t>
            </w:r>
            <w:r>
              <w:rPr>
                <w:rFonts w:ascii="Times New Roman" w:hAnsi="Times New Roman" w:cs="Times New Roman"/>
              </w:rPr>
              <w:br/>
              <w:t xml:space="preserve">(учебные, </w:t>
            </w:r>
            <w:proofErr w:type="spellStart"/>
            <w:r>
              <w:rPr>
                <w:rFonts w:ascii="Times New Roman" w:hAnsi="Times New Roman" w:cs="Times New Roman"/>
              </w:rPr>
              <w:t>учебн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br/>
              <w:t xml:space="preserve">вспомогательные,   </w:t>
            </w:r>
            <w:r>
              <w:rPr>
                <w:rFonts w:ascii="Times New Roman" w:hAnsi="Times New Roman" w:cs="Times New Roman"/>
              </w:rPr>
              <w:br/>
              <w:t xml:space="preserve">подсобные,      </w:t>
            </w:r>
            <w:r>
              <w:rPr>
                <w:rFonts w:ascii="Times New Roman" w:hAnsi="Times New Roman" w:cs="Times New Roman"/>
              </w:rPr>
              <w:br/>
              <w:t xml:space="preserve">административные и  </w:t>
            </w:r>
            <w:r>
              <w:rPr>
                <w:rFonts w:ascii="Times New Roman" w:hAnsi="Times New Roman" w:cs="Times New Roman"/>
              </w:rPr>
              <w:br/>
              <w:t xml:space="preserve">др.) с указанием   </w:t>
            </w:r>
            <w:r>
              <w:rPr>
                <w:rFonts w:ascii="Times New Roman" w:hAnsi="Times New Roman" w:cs="Times New Roman"/>
              </w:rPr>
              <w:br/>
              <w:t xml:space="preserve">площади (кв. м)  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70E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владения,</w:t>
            </w:r>
            <w:r>
              <w:rPr>
                <w:rFonts w:ascii="Times New Roman" w:hAnsi="Times New Roman" w:cs="Times New Roman"/>
              </w:rPr>
              <w:br/>
              <w:t>польз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вания  </w:t>
            </w:r>
            <w:r>
              <w:rPr>
                <w:rFonts w:ascii="Times New Roman" w:hAnsi="Times New Roman" w:cs="Times New Roman"/>
              </w:rPr>
              <w:br/>
              <w:t>(собс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венность,</w:t>
            </w:r>
            <w:r>
              <w:rPr>
                <w:rFonts w:ascii="Times New Roman" w:hAnsi="Times New Roman" w:cs="Times New Roman"/>
              </w:rPr>
              <w:br/>
              <w:t>опер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тивное  </w:t>
            </w:r>
            <w:r>
              <w:rPr>
                <w:rFonts w:ascii="Times New Roman" w:hAnsi="Times New Roman" w:cs="Times New Roman"/>
              </w:rPr>
              <w:br/>
              <w:t>управл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ние,  </w:t>
            </w:r>
            <w:r>
              <w:rPr>
                <w:rFonts w:ascii="Times New Roman" w:hAnsi="Times New Roman" w:cs="Times New Roman"/>
              </w:rPr>
              <w:br/>
              <w:t xml:space="preserve">аренда,    </w:t>
            </w:r>
            <w:r>
              <w:rPr>
                <w:rFonts w:ascii="Times New Roman" w:hAnsi="Times New Roman" w:cs="Times New Roman"/>
              </w:rPr>
              <w:br/>
              <w:t>безво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 xml:space="preserve">мездное </w:t>
            </w:r>
            <w:r>
              <w:rPr>
                <w:rFonts w:ascii="Times New Roman" w:hAnsi="Times New Roman" w:cs="Times New Roman"/>
              </w:rPr>
              <w:br/>
              <w:t>польз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вание и </w:t>
            </w:r>
            <w:r>
              <w:rPr>
                <w:rFonts w:ascii="Times New Roman" w:hAnsi="Times New Roman" w:cs="Times New Roman"/>
              </w:rPr>
              <w:br/>
              <w:t xml:space="preserve">др.)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70E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br/>
              <w:t>организаци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 xml:space="preserve">собственника </w:t>
            </w:r>
            <w:r>
              <w:rPr>
                <w:rFonts w:ascii="Times New Roman" w:hAnsi="Times New Roman" w:cs="Times New Roman"/>
              </w:rPr>
              <w:br/>
              <w:t>(арендодателя,</w:t>
            </w:r>
            <w:r>
              <w:rPr>
                <w:rFonts w:ascii="Times New Roman" w:hAnsi="Times New Roman" w:cs="Times New Roman"/>
              </w:rPr>
              <w:br/>
              <w:t xml:space="preserve">ссудодателя и </w:t>
            </w:r>
            <w:r>
              <w:rPr>
                <w:rFonts w:ascii="Times New Roman" w:hAnsi="Times New Roman" w:cs="Times New Roman"/>
              </w:rPr>
              <w:br/>
              <w:t xml:space="preserve">др.)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70E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и</w:t>
            </w:r>
            <w:r>
              <w:rPr>
                <w:rFonts w:ascii="Times New Roman" w:hAnsi="Times New Roman" w:cs="Times New Roman"/>
              </w:rPr>
              <w:br/>
              <w:t xml:space="preserve">сроки      </w:t>
            </w:r>
            <w:r>
              <w:rPr>
                <w:rFonts w:ascii="Times New Roman" w:hAnsi="Times New Roman" w:cs="Times New Roman"/>
              </w:rPr>
              <w:br/>
              <w:t xml:space="preserve">действия  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правоуст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навливающих</w:t>
            </w:r>
            <w:proofErr w:type="spellEnd"/>
            <w:r>
              <w:rPr>
                <w:rFonts w:ascii="Times New Roman" w:hAnsi="Times New Roman" w:cs="Times New Roman"/>
              </w:rPr>
              <w:br/>
              <w:t xml:space="preserve">документов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70E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Реквизиты    </w:t>
            </w:r>
            <w:r>
              <w:rPr>
                <w:rFonts w:ascii="Times New Roman" w:hAnsi="Times New Roman" w:cs="Times New Roman"/>
              </w:rPr>
              <w:br/>
              <w:t xml:space="preserve">заключений,   </w:t>
            </w:r>
            <w:r>
              <w:rPr>
                <w:rFonts w:ascii="Times New Roman" w:hAnsi="Times New Roman" w:cs="Times New Roman"/>
              </w:rPr>
              <w:br/>
              <w:t>выданных органами,</w:t>
            </w:r>
            <w:r>
              <w:rPr>
                <w:rFonts w:ascii="Times New Roman" w:hAnsi="Times New Roman" w:cs="Times New Roman"/>
              </w:rPr>
              <w:br/>
              <w:t xml:space="preserve">осуществляющими </w:t>
            </w:r>
            <w:r>
              <w:rPr>
                <w:rFonts w:ascii="Times New Roman" w:hAnsi="Times New Roman" w:cs="Times New Roman"/>
              </w:rPr>
              <w:br/>
              <w:t xml:space="preserve">государственный </w:t>
            </w:r>
            <w:r>
              <w:rPr>
                <w:rFonts w:ascii="Times New Roman" w:hAnsi="Times New Roman" w:cs="Times New Roman"/>
              </w:rPr>
              <w:br/>
              <w:t>санитарн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br/>
              <w:t>эпидемиологический</w:t>
            </w:r>
            <w:r>
              <w:rPr>
                <w:rFonts w:ascii="Times New Roman" w:hAnsi="Times New Roman" w:cs="Times New Roman"/>
              </w:rPr>
              <w:br/>
              <w:t xml:space="preserve">надзор,     </w:t>
            </w:r>
            <w:r>
              <w:rPr>
                <w:rFonts w:ascii="Times New Roman" w:hAnsi="Times New Roman" w:cs="Times New Roman"/>
              </w:rPr>
              <w:br/>
              <w:t xml:space="preserve">государственный </w:t>
            </w:r>
            <w:r>
              <w:rPr>
                <w:rFonts w:ascii="Times New Roman" w:hAnsi="Times New Roman" w:cs="Times New Roman"/>
              </w:rPr>
              <w:br/>
              <w:t xml:space="preserve">пожарный надзор </w:t>
            </w:r>
          </w:p>
        </w:tc>
      </w:tr>
      <w:tr w:rsidR="0031670E" w:rsidTr="00C4263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70E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70E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     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70E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       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70E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70E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70E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70E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       </w:t>
            </w:r>
          </w:p>
        </w:tc>
      </w:tr>
      <w:tr w:rsidR="0031670E" w:rsidTr="00C4263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70E" w:rsidRPr="00C359BB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70E" w:rsidRPr="00C359BB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 xml:space="preserve">403622 С. </w:t>
            </w:r>
            <w:proofErr w:type="spellStart"/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Осички</w:t>
            </w:r>
            <w:proofErr w:type="spellEnd"/>
            <w:r w:rsidRPr="00C359B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31670E" w:rsidRPr="00C359BB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Руднянский</w:t>
            </w:r>
            <w:proofErr w:type="spellEnd"/>
            <w:r w:rsidRPr="00C359BB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</w:p>
          <w:p w:rsidR="0031670E" w:rsidRPr="00C359BB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</w:p>
          <w:p w:rsidR="0031670E" w:rsidRPr="00C359BB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Ул. Мирная, д. 25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70E" w:rsidRPr="00C359BB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Здание школы -1, площ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дью 1954,8 м</w:t>
            </w:r>
            <w:proofErr w:type="gramStart"/>
            <w:r w:rsidRPr="00C359B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31670E" w:rsidRPr="00C359BB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-учебные кабинеты -12 шт.,</w:t>
            </w:r>
          </w:p>
          <w:p w:rsidR="0031670E" w:rsidRPr="00C359BB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gramStart"/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игровая</w:t>
            </w:r>
            <w:proofErr w:type="gramEnd"/>
            <w:r w:rsidRPr="00C359BB">
              <w:rPr>
                <w:rFonts w:ascii="Times New Roman" w:hAnsi="Times New Roman" w:cs="Times New Roman"/>
                <w:sz w:val="18"/>
                <w:szCs w:val="18"/>
              </w:rPr>
              <w:t xml:space="preserve"> дошкольной группы;</w:t>
            </w:r>
          </w:p>
          <w:p w:rsidR="0031670E" w:rsidRPr="00C359BB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-спальная комната дошк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льной группы;</w:t>
            </w:r>
          </w:p>
          <w:p w:rsidR="0031670E" w:rsidRPr="00C359BB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-раздевалка дошкольной группы</w:t>
            </w:r>
          </w:p>
          <w:p w:rsidR="0031670E" w:rsidRPr="00C359BB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площадью 1015,7 м</w:t>
            </w:r>
            <w:proofErr w:type="gramStart"/>
            <w:r w:rsidRPr="00C359B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1670E" w:rsidRPr="00C359BB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-кабинет директора 19,8м</w:t>
            </w:r>
            <w:proofErr w:type="gramStart"/>
            <w:r w:rsidRPr="00C359B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1670E" w:rsidRPr="00C359BB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-учительская 25м</w:t>
            </w:r>
            <w:r w:rsidRPr="00C359B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1670E" w:rsidRPr="00C359BB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-коридор 296,3м</w:t>
            </w:r>
            <w:proofErr w:type="gramStart"/>
            <w:r w:rsidRPr="00C359B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1670E" w:rsidRPr="00C359BB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-вестибюль 133,9 м</w:t>
            </w:r>
            <w:proofErr w:type="gramStart"/>
            <w:r w:rsidRPr="00C359B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1670E" w:rsidRPr="00C359BB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-спортивный зал 177,1 м</w:t>
            </w:r>
            <w:proofErr w:type="gramStart"/>
            <w:r w:rsidRPr="00C359B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1670E" w:rsidRPr="00C359BB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комбиниров</w:t>
            </w:r>
            <w:proofErr w:type="spellEnd"/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. мастерская 61,5м</w:t>
            </w:r>
            <w:proofErr w:type="gramStart"/>
            <w:r w:rsidRPr="00C359B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1670E" w:rsidRPr="00C359BB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-гардеробная 18,5 м</w:t>
            </w:r>
            <w:proofErr w:type="gramStart"/>
            <w:r w:rsidRPr="00C359B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1670E" w:rsidRPr="00C359BB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-библиотека 38,1 м</w:t>
            </w:r>
            <w:proofErr w:type="gramStart"/>
            <w:r w:rsidRPr="00C359B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1670E" w:rsidRPr="00C359BB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-столовая 52,5 м</w:t>
            </w:r>
            <w:proofErr w:type="gramStart"/>
            <w:r w:rsidRPr="00C359B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1670E" w:rsidRPr="00C359BB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-подсобные помещения 117,6 м</w:t>
            </w:r>
            <w:proofErr w:type="gramStart"/>
            <w:r w:rsidRPr="00C359B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1670E" w:rsidRPr="00C359BB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-помещение для медици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ского работника 18,5 м</w:t>
            </w:r>
            <w:proofErr w:type="gramStart"/>
            <w:r w:rsidRPr="00C359B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31670E" w:rsidRPr="00C359BB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70E" w:rsidRPr="00C359BB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Операти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ное упра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ление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70E" w:rsidRPr="00C359BB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Руднянского</w:t>
            </w:r>
            <w:proofErr w:type="spellEnd"/>
            <w:r w:rsidRPr="00C359B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го района Во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гоградской о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ласти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70E" w:rsidRPr="00C359BB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Договор № 4 о закреплении м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ниципального имущества на пр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 xml:space="preserve">ве оперативного управления за муниципальным </w:t>
            </w:r>
            <w:proofErr w:type="spellStart"/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бюджетнымобр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зовательным</w:t>
            </w:r>
            <w:proofErr w:type="spellEnd"/>
            <w:r w:rsidRPr="00C359BB">
              <w:rPr>
                <w:rFonts w:ascii="Times New Roman" w:hAnsi="Times New Roman" w:cs="Times New Roman"/>
                <w:sz w:val="18"/>
                <w:szCs w:val="18"/>
              </w:rPr>
              <w:t xml:space="preserve"> у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 xml:space="preserve">реждением </w:t>
            </w:r>
            <w:proofErr w:type="spellStart"/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Оси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ковская</w:t>
            </w:r>
            <w:proofErr w:type="spellEnd"/>
            <w:r w:rsidRPr="00C359BB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тельная школа имени Героя С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 xml:space="preserve">циалистического Труда С.А.Калюжного </w:t>
            </w:r>
            <w:proofErr w:type="spellStart"/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Руднянского</w:t>
            </w:r>
            <w:proofErr w:type="spellEnd"/>
            <w:r w:rsidRPr="00C359BB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ниципального района Волгогра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ской области от 12.04.2011 года до прекращения де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тельности в связи с ликвидацией или реорганизацией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70E" w:rsidRPr="00C359BB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1. Санитарно-эпидемиологическое заключ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ние №34.12.15.000.М.000001.01.10 от 12.01.2010 №1672907</w:t>
            </w:r>
          </w:p>
          <w:p w:rsidR="0031670E" w:rsidRPr="00C359BB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Федеральная служба по надз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ру в сфере защиты потребит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 xml:space="preserve">лей и благополучия человека ТУ УФС по Волгоградской области в городе Камышине, </w:t>
            </w:r>
            <w:proofErr w:type="spellStart"/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Камышинском</w:t>
            </w:r>
            <w:proofErr w:type="spellEnd"/>
            <w:r w:rsidRPr="00C359BB">
              <w:rPr>
                <w:rFonts w:ascii="Times New Roman" w:hAnsi="Times New Roman" w:cs="Times New Roman"/>
                <w:sz w:val="18"/>
                <w:szCs w:val="18"/>
              </w:rPr>
              <w:t xml:space="preserve">, Котовском, Жирновском, </w:t>
            </w:r>
            <w:proofErr w:type="spellStart"/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Руднянском</w:t>
            </w:r>
            <w:proofErr w:type="spellEnd"/>
            <w:r w:rsidRPr="00C359BB">
              <w:rPr>
                <w:rFonts w:ascii="Times New Roman" w:hAnsi="Times New Roman" w:cs="Times New Roman"/>
                <w:sz w:val="18"/>
                <w:szCs w:val="18"/>
              </w:rPr>
              <w:t xml:space="preserve"> ра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онах;</w:t>
            </w:r>
          </w:p>
          <w:p w:rsidR="0031670E" w:rsidRPr="00C359BB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2. Заключение о соблюдении на объектах соискателя лице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 xml:space="preserve">зии требований пожарной безопасности от 14 января 2010 года №0000004 </w:t>
            </w:r>
          </w:p>
          <w:p w:rsidR="0031670E" w:rsidRPr="00C359BB" w:rsidRDefault="0031670E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МЧС России Управления Г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359BB">
              <w:rPr>
                <w:rFonts w:ascii="Times New Roman" w:hAnsi="Times New Roman" w:cs="Times New Roman"/>
                <w:sz w:val="18"/>
                <w:szCs w:val="18"/>
              </w:rPr>
              <w:t>сударственного пожарного надзора ГУ МЧС России по Волгоградской области</w:t>
            </w:r>
          </w:p>
        </w:tc>
      </w:tr>
    </w:tbl>
    <w:p w:rsidR="0031670E" w:rsidRDefault="0031670E" w:rsidP="0031670E"/>
    <w:p w:rsidR="005A2040" w:rsidRPr="005A2040" w:rsidRDefault="005A2040" w:rsidP="005A204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A2040">
        <w:rPr>
          <w:rFonts w:ascii="Times New Roman" w:hAnsi="Times New Roman" w:cs="Times New Roman"/>
          <w:sz w:val="24"/>
          <w:szCs w:val="24"/>
        </w:rPr>
        <w:t>Обеспечение образовательной деятельности</w:t>
      </w:r>
    </w:p>
    <w:p w:rsidR="005A2040" w:rsidRPr="005A2040" w:rsidRDefault="005A2040" w:rsidP="005A204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A2040">
        <w:rPr>
          <w:rFonts w:ascii="Times New Roman" w:hAnsi="Times New Roman" w:cs="Times New Roman"/>
          <w:sz w:val="24"/>
          <w:szCs w:val="24"/>
        </w:rPr>
        <w:t>объектами и помещениями социально-бытового назначения</w:t>
      </w:r>
    </w:p>
    <w:p w:rsidR="00DB3DAD" w:rsidRDefault="00DB3DAD" w:rsidP="0031670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774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3105"/>
        <w:gridCol w:w="1317"/>
        <w:gridCol w:w="1134"/>
        <w:gridCol w:w="992"/>
        <w:gridCol w:w="3686"/>
      </w:tblGrid>
      <w:tr w:rsidR="005A2040" w:rsidRPr="005A2040" w:rsidTr="005A2040">
        <w:trPr>
          <w:cantSplit/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N 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Объекты и помещения  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Фактический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адрес  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объектов и 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помещений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5A2040" w:rsidRPr="005A2040" w:rsidRDefault="005A2040" w:rsidP="005A2040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Форма владения, 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польз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вания  (собственность,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оперативное  управление,  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аренда,    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безвозмездное 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пользование и 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др.)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Наимен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вание 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br/>
              <w:t>организ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ци</w:t>
            </w:r>
            <w:proofErr w:type="gramStart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и-</w:t>
            </w:r>
            <w:proofErr w:type="gramEnd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br/>
              <w:t>собстве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ника 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br/>
              <w:t>(арендод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теля,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br/>
              <w:t>ссудодат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ля и 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др.)    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Реквизиты и сроки  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дейс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твия      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правоустанавливающих 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документов     </w:t>
            </w:r>
          </w:p>
        </w:tc>
      </w:tr>
      <w:tr w:rsidR="005A2040" w:rsidRPr="005A2040" w:rsidTr="005A204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2           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3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4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5      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6          </w:t>
            </w:r>
          </w:p>
        </w:tc>
      </w:tr>
      <w:tr w:rsidR="005A2040" w:rsidRPr="005A2040" w:rsidTr="005A204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Помещения для работы  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br/>
              <w:t>медицинских работников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040" w:rsidRPr="005A2040" w:rsidTr="005A204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Кабинет для медицинского обслуж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403622 с. </w:t>
            </w:r>
            <w:proofErr w:type="spellStart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Осички</w:t>
            </w:r>
            <w:proofErr w:type="spellEnd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Ру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нянский</w:t>
            </w:r>
            <w:proofErr w:type="spellEnd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 ра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он, Волгогра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ская о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ласть, ул. Мирная, дом 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Операти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ное упра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ление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страция </w:t>
            </w:r>
            <w:proofErr w:type="spellStart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Рудня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ского</w:t>
            </w:r>
            <w:proofErr w:type="spellEnd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ниципал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ного ра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она Волг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градской области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1.Договор №10 на оказание медицинских услуг от 20 января 2010 года до 20 января 2016 года;</w:t>
            </w:r>
          </w:p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2.Договор на оказание услу</w:t>
            </w:r>
            <w:proofErr w:type="gramStart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медосмотр р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ботников) от 20 января 2012г по 31 декабря 2012 года;</w:t>
            </w:r>
          </w:p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3. Договор №4 о закреплении муниципальн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го  имущества на праве оперативного упра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ления за муниципальным образовател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ным учреждением </w:t>
            </w:r>
            <w:proofErr w:type="spellStart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Осичковская</w:t>
            </w:r>
            <w:proofErr w:type="spellEnd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разовательная школа имени Героя Социал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стического Труда С.А.Калюжного </w:t>
            </w:r>
            <w:proofErr w:type="spellStart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Рудня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ского</w:t>
            </w:r>
            <w:proofErr w:type="spellEnd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Волгогра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ской области от 12.04.2011 года до прекр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щения деятельности в связи с ликвидацией или р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организацией</w:t>
            </w:r>
          </w:p>
        </w:tc>
      </w:tr>
      <w:tr w:rsidR="005A2040" w:rsidRPr="005A2040" w:rsidTr="005A204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Помещения для питания обучающи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ся, воспитанников и работн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ков            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040" w:rsidRPr="005A2040" w:rsidTr="005A204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1. Столовая</w:t>
            </w:r>
          </w:p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403622 С. </w:t>
            </w:r>
            <w:proofErr w:type="spellStart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Осички</w:t>
            </w:r>
            <w:proofErr w:type="spellEnd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Руднянский</w:t>
            </w:r>
            <w:proofErr w:type="spellEnd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</w:p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Волгогра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ская о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ласть,</w:t>
            </w:r>
          </w:p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Ул. Мирная, д. 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Операти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ное упра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ление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страция </w:t>
            </w:r>
            <w:proofErr w:type="spellStart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Рудня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ского</w:t>
            </w:r>
            <w:proofErr w:type="spellEnd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ниципал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ного ра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она Волг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градской области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1. Договор купли – продажи на поставку пр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дуктов питания от 11.01.2012 с индивидуал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ным предпринимателем </w:t>
            </w:r>
            <w:proofErr w:type="spellStart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Рудот</w:t>
            </w:r>
            <w:proofErr w:type="spellEnd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 Юрий Але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сеевичем.</w:t>
            </w:r>
          </w:p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 2. Договор №4 о закреплении муниципал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ного  имущества на праве оперативного управления за муниципальным образовател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ным учреждением </w:t>
            </w:r>
            <w:proofErr w:type="spellStart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Осичковская</w:t>
            </w:r>
            <w:proofErr w:type="spellEnd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щеобразовательная школа имени Героя С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циалистического Труда С.А.Калюжного </w:t>
            </w:r>
            <w:proofErr w:type="spellStart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Ру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нянского</w:t>
            </w:r>
            <w:proofErr w:type="spellEnd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Волгогра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ской области от 12.04.2011 года до прекр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щения деятельности в связи с ликвидацией или р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организацией</w:t>
            </w:r>
          </w:p>
        </w:tc>
      </w:tr>
      <w:tr w:rsidR="005A2040" w:rsidRPr="005A2040" w:rsidTr="005A204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Объекты хозяйственн</w:t>
            </w:r>
            <w:proofErr w:type="gramStart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 бытового и санитарно- гигиенического     назн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чения            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040" w:rsidRPr="005A2040" w:rsidTr="005A204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40" w:rsidRPr="005A2040" w:rsidRDefault="005A2040" w:rsidP="00C42638">
            <w:pPr>
              <w:pStyle w:val="ConsPlusNormal"/>
              <w:widowControl/>
              <w:numPr>
                <w:ilvl w:val="0"/>
                <w:numId w:val="1"/>
              </w:numPr>
              <w:ind w:left="241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Умывальник-3 шт.</w:t>
            </w:r>
          </w:p>
          <w:p w:rsidR="005A2040" w:rsidRPr="005A2040" w:rsidRDefault="005A2040" w:rsidP="00C42638">
            <w:pPr>
              <w:pStyle w:val="ConsPlusNormal"/>
              <w:widowControl/>
              <w:numPr>
                <w:ilvl w:val="0"/>
                <w:numId w:val="1"/>
              </w:numPr>
              <w:ind w:left="241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Туалет для мальчиков</w:t>
            </w:r>
          </w:p>
          <w:p w:rsidR="005A2040" w:rsidRPr="005A2040" w:rsidRDefault="005A2040" w:rsidP="00C42638">
            <w:pPr>
              <w:pStyle w:val="ConsPlusNormal"/>
              <w:widowControl/>
              <w:numPr>
                <w:ilvl w:val="0"/>
                <w:numId w:val="1"/>
              </w:numPr>
              <w:ind w:left="241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Туалет для девочек</w:t>
            </w:r>
          </w:p>
          <w:p w:rsidR="005A2040" w:rsidRPr="005A2040" w:rsidRDefault="005A2040" w:rsidP="00C42638">
            <w:pPr>
              <w:pStyle w:val="ConsPlusNormal"/>
              <w:widowControl/>
              <w:numPr>
                <w:ilvl w:val="0"/>
                <w:numId w:val="1"/>
              </w:numPr>
              <w:ind w:left="241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Туалет для работников школы</w:t>
            </w:r>
          </w:p>
          <w:p w:rsidR="005A2040" w:rsidRPr="005A2040" w:rsidRDefault="005A2040" w:rsidP="00C42638">
            <w:pPr>
              <w:pStyle w:val="ConsPlusNormal"/>
              <w:widowControl/>
              <w:numPr>
                <w:ilvl w:val="0"/>
                <w:numId w:val="1"/>
              </w:numPr>
              <w:ind w:left="241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Котельная</w:t>
            </w:r>
          </w:p>
          <w:p w:rsidR="005A2040" w:rsidRPr="005A2040" w:rsidRDefault="005A2040" w:rsidP="00C42638">
            <w:pPr>
              <w:pStyle w:val="ConsPlusNormal"/>
              <w:widowControl/>
              <w:numPr>
                <w:ilvl w:val="0"/>
                <w:numId w:val="1"/>
              </w:numPr>
              <w:ind w:left="241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Скважина</w:t>
            </w:r>
          </w:p>
          <w:p w:rsidR="005A2040" w:rsidRPr="005A2040" w:rsidRDefault="005A2040" w:rsidP="00C42638">
            <w:pPr>
              <w:pStyle w:val="ConsPlusNormal"/>
              <w:widowControl/>
              <w:numPr>
                <w:ilvl w:val="0"/>
                <w:numId w:val="1"/>
              </w:numPr>
              <w:ind w:left="241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Яма для пищевых отходов</w:t>
            </w:r>
          </w:p>
          <w:p w:rsidR="005A2040" w:rsidRPr="005A2040" w:rsidRDefault="005A2040" w:rsidP="00C42638">
            <w:pPr>
              <w:pStyle w:val="ConsPlusNormal"/>
              <w:widowControl/>
              <w:numPr>
                <w:ilvl w:val="0"/>
                <w:numId w:val="1"/>
              </w:numPr>
              <w:ind w:left="241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Водопровод</w:t>
            </w:r>
          </w:p>
          <w:p w:rsidR="005A2040" w:rsidRPr="005A2040" w:rsidRDefault="005A2040" w:rsidP="00C42638">
            <w:pPr>
              <w:pStyle w:val="ConsPlusNormal"/>
              <w:widowControl/>
              <w:numPr>
                <w:ilvl w:val="0"/>
                <w:numId w:val="1"/>
              </w:numPr>
              <w:ind w:left="241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Канализация</w:t>
            </w:r>
          </w:p>
          <w:p w:rsidR="005A2040" w:rsidRPr="005A2040" w:rsidRDefault="005A2040" w:rsidP="00C42638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83"/>
              </w:tabs>
              <w:ind w:left="241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Гардеробная</w:t>
            </w:r>
          </w:p>
          <w:p w:rsidR="005A2040" w:rsidRPr="005A2040" w:rsidRDefault="005A2040" w:rsidP="00C42638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94"/>
              </w:tabs>
              <w:ind w:left="241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Подсобные помещения</w:t>
            </w:r>
          </w:p>
          <w:p w:rsidR="005A2040" w:rsidRPr="005A2040" w:rsidRDefault="005A2040" w:rsidP="00C42638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83"/>
              </w:tabs>
              <w:ind w:left="241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Спортивная раздевалка для д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вочек</w:t>
            </w:r>
          </w:p>
          <w:p w:rsidR="005A2040" w:rsidRPr="005A2040" w:rsidRDefault="005A2040" w:rsidP="005A2040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83"/>
              </w:tabs>
              <w:ind w:left="241" w:hanging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Спортивная раздевалка для мальчиков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403622 С. </w:t>
            </w:r>
            <w:proofErr w:type="spellStart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Осички</w:t>
            </w:r>
            <w:proofErr w:type="spellEnd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Руднянский</w:t>
            </w:r>
            <w:proofErr w:type="spellEnd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</w:p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Волгогра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ская о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ласть,</w:t>
            </w:r>
          </w:p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Ул. Мирная, д. 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Операти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ное упра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ление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страция </w:t>
            </w:r>
            <w:proofErr w:type="spellStart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Рудня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ского</w:t>
            </w:r>
            <w:proofErr w:type="spellEnd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ниципал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ного ра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она Волг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градской области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 Договор №4 о закреплении муниципальн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го  имущества на праве оперативного управл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ния за муниципальным образовател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ным учреждением </w:t>
            </w:r>
            <w:proofErr w:type="spellStart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Осичковская</w:t>
            </w:r>
            <w:proofErr w:type="spellEnd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разовательная школа имени Героя Социал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стического Труда С.А.Калюжного </w:t>
            </w:r>
            <w:proofErr w:type="spellStart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Рудня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ского</w:t>
            </w:r>
            <w:proofErr w:type="spellEnd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Волгогра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ской области от 12.04.2011 года до прекр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щения деятельности в связи с ликвидацией или р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организацией</w:t>
            </w:r>
          </w:p>
        </w:tc>
      </w:tr>
      <w:tr w:rsidR="005A2040" w:rsidRPr="005A2040" w:rsidTr="005A204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Объекты физической    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культуры и спорта     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040" w:rsidRPr="005A2040" w:rsidTr="005A204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1.Спортивная площадка:  </w:t>
            </w:r>
          </w:p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 -волейбольная площадка;</w:t>
            </w:r>
          </w:p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 -баскетбольная площадка;</w:t>
            </w:r>
          </w:p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 -площадка для занятий по лёгкой атлетике;</w:t>
            </w:r>
          </w:p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 -шведская стенка;</w:t>
            </w:r>
          </w:p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 -лабиринт;</w:t>
            </w:r>
          </w:p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-футбольное поле;</w:t>
            </w:r>
          </w:p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-Брусья;</w:t>
            </w:r>
          </w:p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-турник;</w:t>
            </w:r>
          </w:p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-гимнастические скамейки;</w:t>
            </w:r>
          </w:p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2. Игровая площадка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403622 С. </w:t>
            </w:r>
            <w:proofErr w:type="spellStart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Осички</w:t>
            </w:r>
            <w:proofErr w:type="spellEnd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Руднянский</w:t>
            </w:r>
            <w:proofErr w:type="spellEnd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</w:p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Волгогра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ская о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ласть,</w:t>
            </w:r>
          </w:p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Ул. Мирная, д. 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Операти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ное упра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ление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страция </w:t>
            </w:r>
            <w:proofErr w:type="spellStart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Рудня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ского</w:t>
            </w:r>
            <w:proofErr w:type="spellEnd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ниципал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ного ра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она Волг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градской области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40" w:rsidRPr="005A2040" w:rsidRDefault="005A2040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 Договор №4 о закреплении муниципальн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го  имущества на праве оперативного управл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ния за муниципальным образовател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ным учреждением </w:t>
            </w:r>
            <w:proofErr w:type="spellStart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Осичковская</w:t>
            </w:r>
            <w:proofErr w:type="spellEnd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разовательная школа имени Героя Социал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стического Труда С.А.Калюжного </w:t>
            </w:r>
            <w:proofErr w:type="spellStart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Рудня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ского</w:t>
            </w:r>
            <w:proofErr w:type="spellEnd"/>
            <w:r w:rsidRPr="005A2040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Волгогра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ской области от 12.04.2011 года до прекр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щения деятельности в связи с ликвидацией или р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2040">
              <w:rPr>
                <w:rFonts w:ascii="Times New Roman" w:hAnsi="Times New Roman" w:cs="Times New Roman"/>
                <w:sz w:val="18"/>
                <w:szCs w:val="18"/>
              </w:rPr>
              <w:t>организацией</w:t>
            </w:r>
          </w:p>
        </w:tc>
      </w:tr>
    </w:tbl>
    <w:p w:rsidR="005A2040" w:rsidRDefault="005A2040" w:rsidP="0031670E">
      <w:pPr>
        <w:rPr>
          <w:rFonts w:ascii="Times New Roman" w:hAnsi="Times New Roman" w:cs="Times New Roman"/>
          <w:sz w:val="28"/>
          <w:szCs w:val="28"/>
        </w:rPr>
      </w:pPr>
    </w:p>
    <w:p w:rsidR="005A2040" w:rsidRPr="005A2040" w:rsidRDefault="005A2040" w:rsidP="005A204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040">
        <w:rPr>
          <w:rFonts w:ascii="Times New Roman" w:hAnsi="Times New Roman" w:cs="Times New Roman"/>
          <w:b/>
          <w:sz w:val="24"/>
          <w:szCs w:val="24"/>
        </w:rPr>
        <w:t>Обеспечение образовательного процесса оборудованными учебными кабинетами, объектами для проведения практических занятий по заявленным к лицензированию образовательным програ</w:t>
      </w:r>
      <w:r w:rsidRPr="005A2040">
        <w:rPr>
          <w:rFonts w:ascii="Times New Roman" w:hAnsi="Times New Roman" w:cs="Times New Roman"/>
          <w:b/>
          <w:sz w:val="24"/>
          <w:szCs w:val="24"/>
        </w:rPr>
        <w:t>м</w:t>
      </w:r>
      <w:r w:rsidRPr="005A2040">
        <w:rPr>
          <w:rFonts w:ascii="Times New Roman" w:hAnsi="Times New Roman" w:cs="Times New Roman"/>
          <w:b/>
          <w:sz w:val="24"/>
          <w:szCs w:val="24"/>
        </w:rPr>
        <w:t>мам</w:t>
      </w:r>
    </w:p>
    <w:p w:rsidR="005A2040" w:rsidRDefault="005A2040" w:rsidP="0031670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45"/>
        <w:gridCol w:w="7128"/>
      </w:tblGrid>
      <w:tr w:rsidR="005A2040" w:rsidRPr="00974754" w:rsidTr="005A2040">
        <w:trPr>
          <w:cantSplit/>
          <w:trHeight w:val="276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40" w:rsidRPr="00974754" w:rsidRDefault="005A2040" w:rsidP="0073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Кабинет</w:t>
            </w:r>
            <w:r w:rsidRPr="00974754">
              <w:rPr>
                <w:rFonts w:ascii="Times New Roman" w:hAnsi="Times New Roman" w:cs="Times New Roman"/>
              </w:rPr>
              <w:t>ы</w:t>
            </w:r>
            <w:r w:rsidRPr="00974754">
              <w:rPr>
                <w:rFonts w:ascii="Times New Roman" w:hAnsi="Times New Roman" w:cs="Times New Roman"/>
              </w:rPr>
              <w:t xml:space="preserve"> начальных классов</w:t>
            </w:r>
            <w:r w:rsidR="007364A4" w:rsidRPr="00974754">
              <w:rPr>
                <w:rFonts w:ascii="Times New Roman" w:hAnsi="Times New Roman" w:cs="Times New Roman"/>
              </w:rPr>
              <w:t xml:space="preserve"> №1, №2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40" w:rsidRPr="00974754" w:rsidRDefault="005A2040" w:rsidP="007364A4">
            <w:pPr>
              <w:pStyle w:val="ConsPlusNormal"/>
              <w:widowControl/>
              <w:ind w:left="-79"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Компьютеры, принтер, видеопроекторы, доски магнитно-маркерные, доски мел</w:t>
            </w:r>
            <w:r w:rsidRPr="00974754">
              <w:rPr>
                <w:rFonts w:ascii="Times New Roman" w:hAnsi="Times New Roman" w:cs="Times New Roman"/>
              </w:rPr>
              <w:t>о</w:t>
            </w:r>
            <w:r w:rsidRPr="00974754">
              <w:rPr>
                <w:rFonts w:ascii="Times New Roman" w:hAnsi="Times New Roman" w:cs="Times New Roman"/>
              </w:rPr>
              <w:t>вые, инт</w:t>
            </w:r>
            <w:r w:rsidRPr="00974754">
              <w:rPr>
                <w:rFonts w:ascii="Times New Roman" w:hAnsi="Times New Roman" w:cs="Times New Roman"/>
              </w:rPr>
              <w:t>е</w:t>
            </w:r>
            <w:r w:rsidRPr="00974754">
              <w:rPr>
                <w:rFonts w:ascii="Times New Roman" w:hAnsi="Times New Roman" w:cs="Times New Roman"/>
              </w:rPr>
              <w:t>ра</w:t>
            </w:r>
            <w:r w:rsidR="007364A4" w:rsidRPr="00974754">
              <w:rPr>
                <w:rFonts w:ascii="Times New Roman" w:hAnsi="Times New Roman" w:cs="Times New Roman"/>
              </w:rPr>
              <w:t>ктивные приставки.</w:t>
            </w:r>
          </w:p>
          <w:p w:rsidR="007364A4" w:rsidRPr="00974754" w:rsidRDefault="007364A4" w:rsidP="007364A4">
            <w:pPr>
              <w:pStyle w:val="ConsPlusNormal"/>
              <w:widowControl/>
              <w:ind w:left="-79" w:firstLine="0"/>
              <w:rPr>
                <w:rFonts w:ascii="Times New Roman" w:hAnsi="Times New Roman" w:cs="Times New Roman"/>
              </w:rPr>
            </w:pPr>
            <w:proofErr w:type="spellStart"/>
            <w:r w:rsidRPr="00974754">
              <w:rPr>
                <w:rFonts w:ascii="Times New Roman" w:hAnsi="Times New Roman" w:cs="Times New Roman"/>
              </w:rPr>
              <w:t>Лабдиск</w:t>
            </w:r>
            <w:proofErr w:type="spellEnd"/>
            <w:r w:rsidRPr="0097475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974754">
              <w:rPr>
                <w:rFonts w:ascii="Times New Roman" w:hAnsi="Times New Roman" w:cs="Times New Roman"/>
              </w:rPr>
              <w:t>Гломир</w:t>
            </w:r>
            <w:proofErr w:type="spellEnd"/>
            <w:r w:rsidRPr="00974754">
              <w:rPr>
                <w:rFonts w:ascii="Times New Roman" w:hAnsi="Times New Roman" w:cs="Times New Roman"/>
              </w:rPr>
              <w:t>».</w:t>
            </w:r>
          </w:p>
          <w:p w:rsidR="005A2040" w:rsidRPr="00974754" w:rsidRDefault="005A2040" w:rsidP="007364A4">
            <w:pPr>
              <w:pStyle w:val="ConsPlusNormal"/>
              <w:widowControl/>
              <w:ind w:left="-79"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Таблицы и раздаточный материал по русскому языку для 1, 2, 3, 4 классов.</w:t>
            </w:r>
          </w:p>
          <w:p w:rsidR="005A2040" w:rsidRPr="00974754" w:rsidRDefault="005A2040" w:rsidP="007364A4">
            <w:pPr>
              <w:pStyle w:val="ConsPlusNormal"/>
              <w:widowControl/>
              <w:ind w:left="-79"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Таблицы по математике для 1, 2, 3, 4 классов.</w:t>
            </w:r>
          </w:p>
          <w:p w:rsidR="005A2040" w:rsidRPr="00974754" w:rsidRDefault="005A2040" w:rsidP="007364A4">
            <w:pPr>
              <w:pStyle w:val="ConsPlusNormal"/>
              <w:widowControl/>
              <w:ind w:left="-79"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Таблицы по окружающему миру для 1, 2, 3, 4 классов.</w:t>
            </w:r>
          </w:p>
          <w:p w:rsidR="005A2040" w:rsidRPr="00974754" w:rsidRDefault="005A2040" w:rsidP="007364A4">
            <w:pPr>
              <w:pStyle w:val="ConsPlusNormal"/>
              <w:widowControl/>
              <w:ind w:left="-79"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Дидактический материал по русскому языку для 1, 2, 3, 4 классов.</w:t>
            </w:r>
          </w:p>
          <w:p w:rsidR="005A2040" w:rsidRPr="00974754" w:rsidRDefault="005A2040" w:rsidP="007364A4">
            <w:pPr>
              <w:pStyle w:val="ConsPlusNormal"/>
              <w:widowControl/>
              <w:ind w:left="-79"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Таблицы «Времена года»</w:t>
            </w:r>
          </w:p>
          <w:p w:rsidR="005A2040" w:rsidRPr="00974754" w:rsidRDefault="005A2040" w:rsidP="007364A4">
            <w:pPr>
              <w:pStyle w:val="ConsPlusNormal"/>
              <w:widowControl/>
              <w:ind w:left="-79"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Таблицы «Декоративно-прикладное творчество. Ма</w:t>
            </w:r>
            <w:r w:rsidRPr="00974754">
              <w:rPr>
                <w:rFonts w:ascii="Times New Roman" w:hAnsi="Times New Roman" w:cs="Times New Roman"/>
              </w:rPr>
              <w:t>с</w:t>
            </w:r>
            <w:r w:rsidRPr="00974754">
              <w:rPr>
                <w:rFonts w:ascii="Times New Roman" w:hAnsi="Times New Roman" w:cs="Times New Roman"/>
              </w:rPr>
              <w:t>тера Палеха».</w:t>
            </w:r>
          </w:p>
          <w:p w:rsidR="005A2040" w:rsidRPr="00974754" w:rsidRDefault="005A2040" w:rsidP="007364A4">
            <w:pPr>
              <w:pStyle w:val="ConsPlusNormal"/>
              <w:widowControl/>
              <w:ind w:left="-79"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Таблицы «Природа нашей Родины»</w:t>
            </w:r>
          </w:p>
          <w:p w:rsidR="005A2040" w:rsidRPr="00974754" w:rsidRDefault="005A2040" w:rsidP="007364A4">
            <w:pPr>
              <w:pStyle w:val="ConsPlusNormal"/>
              <w:widowControl/>
              <w:ind w:left="-79"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Репродукции картин гос</w:t>
            </w:r>
            <w:r w:rsidRPr="00974754">
              <w:rPr>
                <w:rFonts w:ascii="Times New Roman" w:hAnsi="Times New Roman" w:cs="Times New Roman"/>
              </w:rPr>
              <w:t>у</w:t>
            </w:r>
            <w:r w:rsidRPr="00974754">
              <w:rPr>
                <w:rFonts w:ascii="Times New Roman" w:hAnsi="Times New Roman" w:cs="Times New Roman"/>
              </w:rPr>
              <w:t>дарственной Третьяковской галереи (1-4 выпуски)</w:t>
            </w:r>
          </w:p>
          <w:p w:rsidR="005A2040" w:rsidRPr="00974754" w:rsidRDefault="005A2040" w:rsidP="007364A4">
            <w:pPr>
              <w:pStyle w:val="ConsPlusNormal"/>
              <w:widowControl/>
              <w:ind w:left="-79"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Репродукции картин художников «Непобедимая и л</w:t>
            </w:r>
            <w:r w:rsidRPr="00974754">
              <w:rPr>
                <w:rFonts w:ascii="Times New Roman" w:hAnsi="Times New Roman" w:cs="Times New Roman"/>
              </w:rPr>
              <w:t>е</w:t>
            </w:r>
            <w:r w:rsidRPr="00974754">
              <w:rPr>
                <w:rFonts w:ascii="Times New Roman" w:hAnsi="Times New Roman" w:cs="Times New Roman"/>
              </w:rPr>
              <w:t>гендарная»</w:t>
            </w:r>
          </w:p>
          <w:p w:rsidR="005A2040" w:rsidRPr="00974754" w:rsidRDefault="005A2040" w:rsidP="007364A4">
            <w:pPr>
              <w:pStyle w:val="ConsPlusNormal"/>
              <w:widowControl/>
              <w:tabs>
                <w:tab w:val="left" w:pos="281"/>
              </w:tabs>
              <w:ind w:left="-79"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Иллюстративный материал для </w:t>
            </w:r>
            <w:proofErr w:type="gramStart"/>
            <w:r w:rsidRPr="00974754">
              <w:rPr>
                <w:rFonts w:ascii="Times New Roman" w:hAnsi="Times New Roman" w:cs="Times New Roman"/>
              </w:rPr>
              <w:t>детского</w:t>
            </w:r>
            <w:proofErr w:type="gramEnd"/>
            <w:r w:rsidRPr="00974754">
              <w:rPr>
                <w:rFonts w:ascii="Times New Roman" w:hAnsi="Times New Roman" w:cs="Times New Roman"/>
              </w:rPr>
              <w:t xml:space="preserve"> ИЗО.</w:t>
            </w:r>
          </w:p>
          <w:p w:rsidR="005A2040" w:rsidRPr="00974754" w:rsidRDefault="005A2040" w:rsidP="007364A4">
            <w:pPr>
              <w:pStyle w:val="ConsPlusNormal"/>
              <w:widowControl/>
              <w:tabs>
                <w:tab w:val="left" w:pos="281"/>
              </w:tabs>
              <w:ind w:left="-79"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Иллюстративный материал «Сохраним родную природу»</w:t>
            </w:r>
          </w:p>
          <w:p w:rsidR="005A2040" w:rsidRPr="00974754" w:rsidRDefault="005A2040" w:rsidP="007364A4">
            <w:pPr>
              <w:pStyle w:val="ConsPlusNormal"/>
              <w:widowControl/>
              <w:tabs>
                <w:tab w:val="left" w:pos="281"/>
              </w:tabs>
              <w:ind w:left="-79"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Иллюстративный материал к сказкам.</w:t>
            </w:r>
          </w:p>
          <w:p w:rsidR="005A2040" w:rsidRPr="00974754" w:rsidRDefault="005A2040" w:rsidP="007364A4">
            <w:pPr>
              <w:pStyle w:val="ConsPlusNormal"/>
              <w:widowControl/>
              <w:tabs>
                <w:tab w:val="left" w:pos="281"/>
              </w:tabs>
              <w:ind w:left="-79"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Картинный словарь для 1-4 классов</w:t>
            </w:r>
          </w:p>
          <w:p w:rsidR="005A2040" w:rsidRPr="00974754" w:rsidRDefault="005A2040" w:rsidP="007364A4">
            <w:pPr>
              <w:pStyle w:val="ConsPlusNormal"/>
              <w:widowControl/>
              <w:tabs>
                <w:tab w:val="left" w:pos="281"/>
              </w:tabs>
              <w:ind w:left="-79"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Гербарий для начальных классов.</w:t>
            </w:r>
          </w:p>
          <w:p w:rsidR="005A2040" w:rsidRPr="00974754" w:rsidRDefault="005A2040" w:rsidP="007364A4">
            <w:pPr>
              <w:pStyle w:val="ConsPlusNormal"/>
              <w:widowControl/>
              <w:tabs>
                <w:tab w:val="left" w:pos="281"/>
              </w:tabs>
              <w:ind w:left="-79"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Коллекция промышленных образцов тканей и ниток.</w:t>
            </w:r>
          </w:p>
          <w:p w:rsidR="005A2040" w:rsidRPr="00974754" w:rsidRDefault="005A2040" w:rsidP="007364A4">
            <w:pPr>
              <w:pStyle w:val="ConsPlusNormal"/>
              <w:widowControl/>
              <w:tabs>
                <w:tab w:val="left" w:pos="281"/>
              </w:tabs>
              <w:ind w:left="-79"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Комплект по программе «Разговор о правильном п</w:t>
            </w:r>
            <w:r w:rsidRPr="00974754">
              <w:rPr>
                <w:rFonts w:ascii="Times New Roman" w:hAnsi="Times New Roman" w:cs="Times New Roman"/>
              </w:rPr>
              <w:t>и</w:t>
            </w:r>
            <w:r w:rsidRPr="00974754">
              <w:rPr>
                <w:rFonts w:ascii="Times New Roman" w:hAnsi="Times New Roman" w:cs="Times New Roman"/>
              </w:rPr>
              <w:t>тании».</w:t>
            </w:r>
          </w:p>
          <w:p w:rsidR="005A2040" w:rsidRPr="00974754" w:rsidRDefault="005A2040" w:rsidP="007364A4">
            <w:pPr>
              <w:pStyle w:val="ConsPlusNormal"/>
              <w:widowControl/>
              <w:tabs>
                <w:tab w:val="left" w:pos="281"/>
              </w:tabs>
              <w:ind w:left="-79"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Касса букв для 1 класса.</w:t>
            </w:r>
          </w:p>
          <w:p w:rsidR="005A2040" w:rsidRPr="00974754" w:rsidRDefault="005A2040" w:rsidP="007364A4">
            <w:pPr>
              <w:pStyle w:val="ConsPlusNormal"/>
              <w:widowControl/>
              <w:tabs>
                <w:tab w:val="left" w:pos="281"/>
              </w:tabs>
              <w:ind w:left="-79"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Таблица классов и разр</w:t>
            </w:r>
            <w:r w:rsidRPr="00974754">
              <w:rPr>
                <w:rFonts w:ascii="Times New Roman" w:hAnsi="Times New Roman" w:cs="Times New Roman"/>
              </w:rPr>
              <w:t>я</w:t>
            </w:r>
            <w:r w:rsidRPr="00974754">
              <w:rPr>
                <w:rFonts w:ascii="Times New Roman" w:hAnsi="Times New Roman" w:cs="Times New Roman"/>
              </w:rPr>
              <w:t>дов.</w:t>
            </w:r>
          </w:p>
        </w:tc>
      </w:tr>
      <w:tr w:rsidR="007364A4" w:rsidRPr="00974754" w:rsidTr="005A2040">
        <w:trPr>
          <w:cantSplit/>
          <w:trHeight w:val="276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Русский язык</w:t>
            </w:r>
            <w:r w:rsidRPr="00974754">
              <w:rPr>
                <w:rFonts w:ascii="Times New Roman" w:hAnsi="Times New Roman" w:cs="Times New Roman"/>
              </w:rPr>
              <w:t xml:space="preserve"> №1, №2</w:t>
            </w:r>
          </w:p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Компьютер</w:t>
            </w:r>
            <w:r w:rsidRPr="00974754">
              <w:rPr>
                <w:rFonts w:ascii="Times New Roman" w:hAnsi="Times New Roman" w:cs="Times New Roman"/>
              </w:rPr>
              <w:t>ы</w:t>
            </w:r>
            <w:r w:rsidRPr="00974754">
              <w:rPr>
                <w:rFonts w:ascii="Times New Roman" w:hAnsi="Times New Roman" w:cs="Times New Roman"/>
              </w:rPr>
              <w:t>, видеопроекто</w:t>
            </w:r>
            <w:r w:rsidRPr="00974754">
              <w:rPr>
                <w:rFonts w:ascii="Times New Roman" w:hAnsi="Times New Roman" w:cs="Times New Roman"/>
              </w:rPr>
              <w:t>ры</w:t>
            </w:r>
            <w:r w:rsidRPr="00974754">
              <w:rPr>
                <w:rFonts w:ascii="Times New Roman" w:hAnsi="Times New Roman" w:cs="Times New Roman"/>
              </w:rPr>
              <w:t>,</w:t>
            </w:r>
            <w:r w:rsidRPr="00974754">
              <w:rPr>
                <w:rFonts w:ascii="Times New Roman" w:hAnsi="Times New Roman" w:cs="Times New Roman"/>
              </w:rPr>
              <w:t xml:space="preserve"> </w:t>
            </w:r>
            <w:r w:rsidRPr="00974754">
              <w:rPr>
                <w:rFonts w:ascii="Times New Roman" w:hAnsi="Times New Roman" w:cs="Times New Roman"/>
              </w:rPr>
              <w:t>экран  настенный</w:t>
            </w:r>
            <w:r w:rsidRPr="00974754">
              <w:rPr>
                <w:rFonts w:ascii="Times New Roman" w:hAnsi="Times New Roman" w:cs="Times New Roman"/>
              </w:rPr>
              <w:t xml:space="preserve">, </w:t>
            </w:r>
            <w:r w:rsidRPr="00974754">
              <w:rPr>
                <w:rFonts w:ascii="Times New Roman" w:hAnsi="Times New Roman" w:cs="Times New Roman"/>
              </w:rPr>
              <w:t xml:space="preserve"> </w:t>
            </w:r>
            <w:r w:rsidRPr="00974754">
              <w:rPr>
                <w:rFonts w:ascii="Times New Roman" w:hAnsi="Times New Roman" w:cs="Times New Roman"/>
              </w:rPr>
              <w:t>доски меловые, доска магни</w:t>
            </w:r>
            <w:r w:rsidRPr="00974754">
              <w:rPr>
                <w:rFonts w:ascii="Times New Roman" w:hAnsi="Times New Roman" w:cs="Times New Roman"/>
              </w:rPr>
              <w:t>т</w:t>
            </w:r>
            <w:r w:rsidRPr="00974754">
              <w:rPr>
                <w:rFonts w:ascii="Times New Roman" w:hAnsi="Times New Roman" w:cs="Times New Roman"/>
              </w:rPr>
              <w:t>но-маркерная, интерактивная приставка, МФУ</w:t>
            </w:r>
          </w:p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Компакт-диск  Репетитор русский язык</w:t>
            </w:r>
            <w:proofErr w:type="gramStart"/>
            <w:r w:rsidRPr="00974754">
              <w:rPr>
                <w:rFonts w:ascii="Times New Roman" w:hAnsi="Times New Roman" w:cs="Times New Roman"/>
              </w:rPr>
              <w:t>,«</w:t>
            </w:r>
            <w:proofErr w:type="gramEnd"/>
            <w:r w:rsidRPr="00974754">
              <w:rPr>
                <w:rFonts w:ascii="Times New Roman" w:hAnsi="Times New Roman" w:cs="Times New Roman"/>
              </w:rPr>
              <w:t>Русская поэзия 19 века»; «А. С. Пу</w:t>
            </w:r>
            <w:r w:rsidRPr="00974754">
              <w:rPr>
                <w:rFonts w:ascii="Times New Roman" w:hAnsi="Times New Roman" w:cs="Times New Roman"/>
              </w:rPr>
              <w:t>ш</w:t>
            </w:r>
            <w:r w:rsidRPr="00974754">
              <w:rPr>
                <w:rFonts w:ascii="Times New Roman" w:hAnsi="Times New Roman" w:cs="Times New Roman"/>
              </w:rPr>
              <w:t>кин. Лицейские годы»; «Русская поэзия и проза»; «Биографии писателей (2 ди</w:t>
            </w:r>
            <w:r w:rsidRPr="00974754">
              <w:rPr>
                <w:rFonts w:ascii="Times New Roman" w:hAnsi="Times New Roman" w:cs="Times New Roman"/>
              </w:rPr>
              <w:t>с</w:t>
            </w:r>
            <w:r w:rsidRPr="00974754">
              <w:rPr>
                <w:rFonts w:ascii="Times New Roman" w:hAnsi="Times New Roman" w:cs="Times New Roman"/>
              </w:rPr>
              <w:t>ка)»; «Античность. Литература и искусство</w:t>
            </w:r>
            <w:proofErr w:type="gramStart"/>
            <w:r w:rsidRPr="00974754">
              <w:rPr>
                <w:rFonts w:ascii="Times New Roman" w:hAnsi="Times New Roman" w:cs="Times New Roman"/>
              </w:rPr>
              <w:t>»</w:t>
            </w:r>
            <w:r w:rsidRPr="00974754">
              <w:rPr>
                <w:rFonts w:ascii="Times New Roman" w:hAnsi="Times New Roman" w:cs="Times New Roman"/>
              </w:rPr>
              <w:t>К</w:t>
            </w:r>
            <w:proofErr w:type="gramEnd"/>
            <w:r w:rsidRPr="00974754">
              <w:rPr>
                <w:rFonts w:ascii="Times New Roman" w:hAnsi="Times New Roman" w:cs="Times New Roman"/>
              </w:rPr>
              <w:t>раткий лингвист</w:t>
            </w:r>
            <w:r w:rsidRPr="00974754">
              <w:rPr>
                <w:rFonts w:ascii="Times New Roman" w:hAnsi="Times New Roman" w:cs="Times New Roman"/>
              </w:rPr>
              <w:t>и</w:t>
            </w:r>
            <w:r w:rsidRPr="00974754">
              <w:rPr>
                <w:rFonts w:ascii="Times New Roman" w:hAnsi="Times New Roman" w:cs="Times New Roman"/>
              </w:rPr>
              <w:t>ческий словарь, словарь с</w:t>
            </w:r>
            <w:r w:rsidRPr="00974754">
              <w:rPr>
                <w:rFonts w:ascii="Times New Roman" w:hAnsi="Times New Roman" w:cs="Times New Roman"/>
              </w:rPr>
              <w:t>и</w:t>
            </w:r>
            <w:r w:rsidRPr="00974754">
              <w:rPr>
                <w:rFonts w:ascii="Times New Roman" w:hAnsi="Times New Roman" w:cs="Times New Roman"/>
              </w:rPr>
              <w:t>нонимов русского языка, школьный толковый словарь русского языка, орфографический словарь русского языка, краткий этимол</w:t>
            </w:r>
            <w:r w:rsidRPr="00974754">
              <w:rPr>
                <w:rFonts w:ascii="Times New Roman" w:hAnsi="Times New Roman" w:cs="Times New Roman"/>
              </w:rPr>
              <w:t>о</w:t>
            </w:r>
            <w:r w:rsidRPr="00974754">
              <w:rPr>
                <w:rFonts w:ascii="Times New Roman" w:hAnsi="Times New Roman" w:cs="Times New Roman"/>
              </w:rPr>
              <w:t>гический словарь</w:t>
            </w:r>
          </w:p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Теория литературы в таблицах</w:t>
            </w:r>
          </w:p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Наглядные пособия по русскому языку: основные правила орфографии и пун</w:t>
            </w:r>
            <w:r w:rsidRPr="00974754">
              <w:rPr>
                <w:rFonts w:ascii="Times New Roman" w:hAnsi="Times New Roman" w:cs="Times New Roman"/>
              </w:rPr>
              <w:t>к</w:t>
            </w:r>
            <w:r w:rsidRPr="00974754">
              <w:rPr>
                <w:rFonts w:ascii="Times New Roman" w:hAnsi="Times New Roman" w:cs="Times New Roman"/>
              </w:rPr>
              <w:t xml:space="preserve">туации V-IX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кл</w:t>
            </w:r>
            <w:proofErr w:type="spellEnd"/>
            <w:r w:rsidRPr="00974754">
              <w:rPr>
                <w:rFonts w:ascii="Times New Roman" w:hAnsi="Times New Roman" w:cs="Times New Roman"/>
              </w:rPr>
              <w:t xml:space="preserve"> (12 </w:t>
            </w:r>
            <w:proofErr w:type="spellStart"/>
            <w:proofErr w:type="gramStart"/>
            <w:r w:rsidRPr="00974754">
              <w:rPr>
                <w:rFonts w:ascii="Times New Roman" w:hAnsi="Times New Roman" w:cs="Times New Roman"/>
              </w:rPr>
              <w:t>табл</w:t>
            </w:r>
            <w:proofErr w:type="spellEnd"/>
            <w:proofErr w:type="gramEnd"/>
            <w:r w:rsidRPr="00974754">
              <w:rPr>
                <w:rFonts w:ascii="Times New Roman" w:hAnsi="Times New Roman" w:cs="Times New Roman"/>
              </w:rPr>
              <w:t xml:space="preserve">); Литература 9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кл</w:t>
            </w:r>
            <w:proofErr w:type="spellEnd"/>
            <w:r w:rsidRPr="00974754">
              <w:rPr>
                <w:rFonts w:ascii="Times New Roman" w:hAnsi="Times New Roman" w:cs="Times New Roman"/>
              </w:rPr>
              <w:t xml:space="preserve"> (12 </w:t>
            </w:r>
            <w:proofErr w:type="spellStart"/>
            <w:r w:rsidRPr="00974754">
              <w:rPr>
                <w:rFonts w:ascii="Times New Roman" w:hAnsi="Times New Roman" w:cs="Times New Roman"/>
              </w:rPr>
              <w:t>табл</w:t>
            </w:r>
            <w:proofErr w:type="spellEnd"/>
            <w:r w:rsidRPr="00974754">
              <w:rPr>
                <w:rFonts w:ascii="Times New Roman" w:hAnsi="Times New Roman" w:cs="Times New Roman"/>
              </w:rPr>
              <w:t xml:space="preserve"> с метод </w:t>
            </w:r>
            <w:proofErr w:type="spellStart"/>
            <w:r w:rsidRPr="00974754">
              <w:rPr>
                <w:rFonts w:ascii="Times New Roman" w:hAnsi="Times New Roman" w:cs="Times New Roman"/>
              </w:rPr>
              <w:t>рек</w:t>
            </w:r>
            <w:r w:rsidRPr="00974754">
              <w:rPr>
                <w:rFonts w:ascii="Times New Roman" w:hAnsi="Times New Roman" w:cs="Times New Roman"/>
              </w:rPr>
              <w:t>о</w:t>
            </w:r>
            <w:r w:rsidRPr="00974754">
              <w:rPr>
                <w:rFonts w:ascii="Times New Roman" w:hAnsi="Times New Roman" w:cs="Times New Roman"/>
              </w:rPr>
              <w:t>менд</w:t>
            </w:r>
            <w:proofErr w:type="spellEnd"/>
            <w:r w:rsidRPr="00974754">
              <w:rPr>
                <w:rFonts w:ascii="Times New Roman" w:hAnsi="Times New Roman" w:cs="Times New Roman"/>
              </w:rPr>
              <w:t>)</w:t>
            </w:r>
          </w:p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Комплекты портретов: Русские писатели 18-19 </w:t>
            </w:r>
            <w:proofErr w:type="spellStart"/>
            <w:proofErr w:type="gramStart"/>
            <w:r w:rsidRPr="00974754">
              <w:rPr>
                <w:rFonts w:ascii="Times New Roman" w:hAnsi="Times New Roman" w:cs="Times New Roman"/>
              </w:rPr>
              <w:t>вв</w:t>
            </w:r>
            <w:proofErr w:type="spellEnd"/>
            <w:proofErr w:type="gramEnd"/>
            <w:r w:rsidRPr="00974754">
              <w:rPr>
                <w:rFonts w:ascii="Times New Roman" w:hAnsi="Times New Roman" w:cs="Times New Roman"/>
              </w:rPr>
              <w:t>; Ру</w:t>
            </w:r>
            <w:r w:rsidRPr="00974754">
              <w:rPr>
                <w:rFonts w:ascii="Times New Roman" w:hAnsi="Times New Roman" w:cs="Times New Roman"/>
              </w:rPr>
              <w:t>с</w:t>
            </w:r>
            <w:r w:rsidRPr="00974754">
              <w:rPr>
                <w:rFonts w:ascii="Times New Roman" w:hAnsi="Times New Roman" w:cs="Times New Roman"/>
              </w:rPr>
              <w:t>ские писатели 20 в</w:t>
            </w:r>
          </w:p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Иллюстративный  и раздаточный материал: В. В. Маяковский; А. М. Гор</w:t>
            </w:r>
            <w:r w:rsidRPr="00974754">
              <w:rPr>
                <w:rFonts w:ascii="Times New Roman" w:hAnsi="Times New Roman" w:cs="Times New Roman"/>
              </w:rPr>
              <w:t>ь</w:t>
            </w:r>
            <w:r w:rsidRPr="00974754">
              <w:rPr>
                <w:rFonts w:ascii="Times New Roman" w:hAnsi="Times New Roman" w:cs="Times New Roman"/>
              </w:rPr>
              <w:t>кий; 9 класс</w:t>
            </w:r>
          </w:p>
        </w:tc>
      </w:tr>
      <w:tr w:rsidR="007364A4" w:rsidRPr="00974754" w:rsidTr="005A2040">
        <w:trPr>
          <w:cantSplit/>
          <w:trHeight w:val="276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lastRenderedPageBreak/>
              <w:t xml:space="preserve">Математика 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Компьютер </w:t>
            </w:r>
          </w:p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видеопроектор </w:t>
            </w:r>
          </w:p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экран настенный </w:t>
            </w:r>
          </w:p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Компакт-диски: </w:t>
            </w:r>
            <w:proofErr w:type="gramStart"/>
            <w:r w:rsidRPr="00974754">
              <w:rPr>
                <w:rFonts w:ascii="Times New Roman" w:hAnsi="Times New Roman" w:cs="Times New Roman"/>
              </w:rPr>
              <w:t xml:space="preserve">«Алгебра 7-9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кл</w:t>
            </w:r>
            <w:proofErr w:type="spellEnd"/>
            <w:r w:rsidRPr="00974754">
              <w:rPr>
                <w:rFonts w:ascii="Times New Roman" w:hAnsi="Times New Roman" w:cs="Times New Roman"/>
              </w:rPr>
              <w:t xml:space="preserve">»; «Математика 5-6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кл</w:t>
            </w:r>
            <w:proofErr w:type="spellEnd"/>
            <w:r w:rsidRPr="00974754">
              <w:rPr>
                <w:rFonts w:ascii="Times New Roman" w:hAnsi="Times New Roman" w:cs="Times New Roman"/>
              </w:rPr>
              <w:t>»; «Открытая мат</w:t>
            </w:r>
            <w:r w:rsidRPr="00974754">
              <w:rPr>
                <w:rFonts w:ascii="Times New Roman" w:hAnsi="Times New Roman" w:cs="Times New Roman"/>
              </w:rPr>
              <w:t>е</w:t>
            </w:r>
            <w:r w:rsidRPr="00974754">
              <w:rPr>
                <w:rFonts w:ascii="Times New Roman" w:hAnsi="Times New Roman" w:cs="Times New Roman"/>
              </w:rPr>
              <w:t xml:space="preserve">матика 2,5.Планеметрия «Открытая математика 2.6.функции и графики»; «Открытая математика 2.6.Алгебра»; «Уроки алгебры КИМ 7-8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кл</w:t>
            </w:r>
            <w:proofErr w:type="spellEnd"/>
            <w:r w:rsidRPr="00974754">
              <w:rPr>
                <w:rFonts w:ascii="Times New Roman" w:hAnsi="Times New Roman" w:cs="Times New Roman"/>
              </w:rPr>
              <w:t>»; «Ур</w:t>
            </w:r>
            <w:r w:rsidRPr="00974754">
              <w:rPr>
                <w:rFonts w:ascii="Times New Roman" w:hAnsi="Times New Roman" w:cs="Times New Roman"/>
              </w:rPr>
              <w:t>о</w:t>
            </w:r>
            <w:r w:rsidRPr="00974754">
              <w:rPr>
                <w:rFonts w:ascii="Times New Roman" w:hAnsi="Times New Roman" w:cs="Times New Roman"/>
              </w:rPr>
              <w:t xml:space="preserve">ки алгебры КИМ 9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кл</w:t>
            </w:r>
            <w:proofErr w:type="spellEnd"/>
            <w:r w:rsidRPr="00974754">
              <w:rPr>
                <w:rFonts w:ascii="Times New Roman" w:hAnsi="Times New Roman" w:cs="Times New Roman"/>
              </w:rPr>
              <w:t xml:space="preserve">»; «Уроки «Уроки геометрии КИМ 7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кл</w:t>
            </w:r>
            <w:proofErr w:type="spellEnd"/>
            <w:r w:rsidRPr="00974754">
              <w:rPr>
                <w:rFonts w:ascii="Times New Roman" w:hAnsi="Times New Roman" w:cs="Times New Roman"/>
              </w:rPr>
              <w:t xml:space="preserve">»; «Уроки геометрии КИМ 8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кл</w:t>
            </w:r>
            <w:proofErr w:type="spellEnd"/>
            <w:r w:rsidRPr="00974754">
              <w:rPr>
                <w:rFonts w:ascii="Times New Roman" w:hAnsi="Times New Roman" w:cs="Times New Roman"/>
              </w:rPr>
              <w:t xml:space="preserve">»; «Уроки геометрии КИМ 9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кл</w:t>
            </w:r>
            <w:proofErr w:type="spellEnd"/>
            <w:r w:rsidRPr="00974754">
              <w:rPr>
                <w:rFonts w:ascii="Times New Roman" w:hAnsi="Times New Roman" w:cs="Times New Roman"/>
              </w:rPr>
              <w:t xml:space="preserve">»; «Решаем задачи из учебника Алгебра 9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кл</w:t>
            </w:r>
            <w:proofErr w:type="spellEnd"/>
            <w:r w:rsidRPr="00974754">
              <w:rPr>
                <w:rFonts w:ascii="Times New Roman" w:hAnsi="Times New Roman" w:cs="Times New Roman"/>
              </w:rPr>
              <w:t>»;</w:t>
            </w:r>
            <w:proofErr w:type="gramEnd"/>
            <w:r w:rsidRPr="00974754">
              <w:rPr>
                <w:rFonts w:ascii="Times New Roman" w:hAnsi="Times New Roman" w:cs="Times New Roman"/>
              </w:rPr>
              <w:t xml:space="preserve"> «Ж</w:t>
            </w:r>
            <w:r w:rsidRPr="00974754">
              <w:rPr>
                <w:rFonts w:ascii="Times New Roman" w:hAnsi="Times New Roman" w:cs="Times New Roman"/>
              </w:rPr>
              <w:t>и</w:t>
            </w:r>
            <w:r w:rsidRPr="00974754">
              <w:rPr>
                <w:rFonts w:ascii="Times New Roman" w:hAnsi="Times New Roman" w:cs="Times New Roman"/>
              </w:rPr>
              <w:t xml:space="preserve">вая геометрия»; «Алгебра 7-11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кл</w:t>
            </w:r>
            <w:proofErr w:type="spellEnd"/>
            <w:r w:rsidRPr="00974754">
              <w:rPr>
                <w:rFonts w:ascii="Times New Roman" w:hAnsi="Times New Roman" w:cs="Times New Roman"/>
              </w:rPr>
              <w:t>» (Справо</w:t>
            </w:r>
            <w:r w:rsidRPr="00974754">
              <w:rPr>
                <w:rFonts w:ascii="Times New Roman" w:hAnsi="Times New Roman" w:cs="Times New Roman"/>
              </w:rPr>
              <w:t>ч</w:t>
            </w:r>
            <w:r w:rsidRPr="00974754">
              <w:rPr>
                <w:rFonts w:ascii="Times New Roman" w:hAnsi="Times New Roman" w:cs="Times New Roman"/>
              </w:rPr>
              <w:t>ник)</w:t>
            </w:r>
            <w:r w:rsidRPr="00974754">
              <w:rPr>
                <w:rFonts w:ascii="Times New Roman" w:hAnsi="Times New Roman" w:cs="Times New Roman"/>
              </w:rPr>
              <w:t xml:space="preserve">; Алгебра и начала анализа 10-11кл»; «Открытая математика. </w:t>
            </w:r>
            <w:proofErr w:type="gramStart"/>
            <w:r w:rsidRPr="00974754">
              <w:rPr>
                <w:rFonts w:ascii="Times New Roman" w:hAnsi="Times New Roman" w:cs="Times New Roman"/>
              </w:rPr>
              <w:t>Стереометрия»; «Открытая математика 2.6.функции и графики»; «Гот</w:t>
            </w:r>
            <w:r w:rsidRPr="00974754">
              <w:rPr>
                <w:rFonts w:ascii="Times New Roman" w:hAnsi="Times New Roman" w:cs="Times New Roman"/>
              </w:rPr>
              <w:t>о</w:t>
            </w:r>
            <w:r w:rsidRPr="00974754">
              <w:rPr>
                <w:rFonts w:ascii="Times New Roman" w:hAnsi="Times New Roman" w:cs="Times New Roman"/>
              </w:rPr>
              <w:t>вимся к ЕГЭ версия 2.0 Математика»; «Открытая математика 2.6.Алгебра»; «Уроки а</w:t>
            </w:r>
            <w:r w:rsidRPr="00974754">
              <w:rPr>
                <w:rFonts w:ascii="Times New Roman" w:hAnsi="Times New Roman" w:cs="Times New Roman"/>
              </w:rPr>
              <w:t>л</w:t>
            </w:r>
            <w:r w:rsidRPr="00974754">
              <w:rPr>
                <w:rFonts w:ascii="Times New Roman" w:hAnsi="Times New Roman" w:cs="Times New Roman"/>
              </w:rPr>
              <w:t xml:space="preserve">гебры КИМ 10-11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кл</w:t>
            </w:r>
            <w:proofErr w:type="spellEnd"/>
            <w:r w:rsidRPr="00974754">
              <w:rPr>
                <w:rFonts w:ascii="Times New Roman" w:hAnsi="Times New Roman" w:cs="Times New Roman"/>
              </w:rPr>
              <w:t xml:space="preserve">»; «Уроки геометрии КИМ 10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кл</w:t>
            </w:r>
            <w:proofErr w:type="spellEnd"/>
            <w:r w:rsidRPr="00974754">
              <w:rPr>
                <w:rFonts w:ascii="Times New Roman" w:hAnsi="Times New Roman" w:cs="Times New Roman"/>
              </w:rPr>
              <w:t xml:space="preserve">»; «Уроки геометрии КИМ 11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кл</w:t>
            </w:r>
            <w:proofErr w:type="spellEnd"/>
            <w:r w:rsidRPr="00974754">
              <w:rPr>
                <w:rFonts w:ascii="Times New Roman" w:hAnsi="Times New Roman" w:cs="Times New Roman"/>
              </w:rPr>
              <w:t>»; «Математика абитуриенту»; «Ж</w:t>
            </w:r>
            <w:r w:rsidRPr="00974754">
              <w:rPr>
                <w:rFonts w:ascii="Times New Roman" w:hAnsi="Times New Roman" w:cs="Times New Roman"/>
              </w:rPr>
              <w:t>и</w:t>
            </w:r>
            <w:r w:rsidRPr="00974754">
              <w:rPr>
                <w:rFonts w:ascii="Times New Roman" w:hAnsi="Times New Roman" w:cs="Times New Roman"/>
              </w:rPr>
              <w:t xml:space="preserve">вая геометрия»; «Алгебра 7-11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кл</w:t>
            </w:r>
            <w:proofErr w:type="spellEnd"/>
            <w:r w:rsidRPr="00974754">
              <w:rPr>
                <w:rFonts w:ascii="Times New Roman" w:hAnsi="Times New Roman" w:cs="Times New Roman"/>
              </w:rPr>
              <w:t>» (Справо</w:t>
            </w:r>
            <w:r w:rsidRPr="00974754">
              <w:rPr>
                <w:rFonts w:ascii="Times New Roman" w:hAnsi="Times New Roman" w:cs="Times New Roman"/>
              </w:rPr>
              <w:t>ч</w:t>
            </w:r>
            <w:r w:rsidRPr="00974754">
              <w:rPr>
                <w:rFonts w:ascii="Times New Roman" w:hAnsi="Times New Roman" w:cs="Times New Roman"/>
              </w:rPr>
              <w:t>ник</w:t>
            </w:r>
            <w:proofErr w:type="gramEnd"/>
          </w:p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Учебные таблицы: «Алгебра 7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кл</w:t>
            </w:r>
            <w:proofErr w:type="spellEnd"/>
            <w:r w:rsidRPr="00974754">
              <w:rPr>
                <w:rFonts w:ascii="Times New Roman" w:hAnsi="Times New Roman" w:cs="Times New Roman"/>
              </w:rPr>
              <w:t xml:space="preserve">»; «Алгебра 8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кл</w:t>
            </w:r>
            <w:proofErr w:type="spellEnd"/>
            <w:r w:rsidRPr="00974754">
              <w:rPr>
                <w:rFonts w:ascii="Times New Roman" w:hAnsi="Times New Roman" w:cs="Times New Roman"/>
              </w:rPr>
              <w:t xml:space="preserve">»; «Алгебра 9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кл</w:t>
            </w:r>
            <w:proofErr w:type="spellEnd"/>
            <w:r w:rsidRPr="00974754">
              <w:rPr>
                <w:rFonts w:ascii="Times New Roman" w:hAnsi="Times New Roman" w:cs="Times New Roman"/>
              </w:rPr>
              <w:t>»; «Математ</w:t>
            </w:r>
            <w:r w:rsidRPr="00974754">
              <w:rPr>
                <w:rFonts w:ascii="Times New Roman" w:hAnsi="Times New Roman" w:cs="Times New Roman"/>
              </w:rPr>
              <w:t>и</w:t>
            </w:r>
            <w:r w:rsidRPr="00974754">
              <w:rPr>
                <w:rFonts w:ascii="Times New Roman" w:hAnsi="Times New Roman" w:cs="Times New Roman"/>
              </w:rPr>
              <w:t xml:space="preserve">ка 5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кл</w:t>
            </w:r>
            <w:proofErr w:type="spellEnd"/>
            <w:r w:rsidRPr="00974754">
              <w:rPr>
                <w:rFonts w:ascii="Times New Roman" w:hAnsi="Times New Roman" w:cs="Times New Roman"/>
              </w:rPr>
              <w:t>»; «Математ</w:t>
            </w:r>
            <w:r w:rsidRPr="00974754">
              <w:rPr>
                <w:rFonts w:ascii="Times New Roman" w:hAnsi="Times New Roman" w:cs="Times New Roman"/>
              </w:rPr>
              <w:t>и</w:t>
            </w:r>
            <w:r w:rsidRPr="00974754">
              <w:rPr>
                <w:rFonts w:ascii="Times New Roman" w:hAnsi="Times New Roman" w:cs="Times New Roman"/>
              </w:rPr>
              <w:t xml:space="preserve">ка 6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кл</w:t>
            </w:r>
            <w:proofErr w:type="spellEnd"/>
            <w:r w:rsidRPr="00974754">
              <w:rPr>
                <w:rFonts w:ascii="Times New Roman" w:hAnsi="Times New Roman" w:cs="Times New Roman"/>
              </w:rPr>
              <w:t>»; «</w:t>
            </w:r>
            <w:proofErr w:type="spellStart"/>
            <w:proofErr w:type="gramStart"/>
            <w:r w:rsidRPr="00974754">
              <w:rPr>
                <w:rFonts w:ascii="Times New Roman" w:hAnsi="Times New Roman" w:cs="Times New Roman"/>
              </w:rPr>
              <w:t>Гео-метрия</w:t>
            </w:r>
            <w:proofErr w:type="spellEnd"/>
            <w:proofErr w:type="gramEnd"/>
            <w:r w:rsidRPr="00974754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кл</w:t>
            </w:r>
            <w:proofErr w:type="spellEnd"/>
            <w:r w:rsidRPr="00974754">
              <w:rPr>
                <w:rFonts w:ascii="Times New Roman" w:hAnsi="Times New Roman" w:cs="Times New Roman"/>
              </w:rPr>
              <w:t xml:space="preserve">»; «Геометрия 8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кл</w:t>
            </w:r>
            <w:proofErr w:type="spellEnd"/>
            <w:r w:rsidRPr="00974754">
              <w:rPr>
                <w:rFonts w:ascii="Times New Roman" w:hAnsi="Times New Roman" w:cs="Times New Roman"/>
              </w:rPr>
              <w:t xml:space="preserve">»; «Геометрия 9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кл</w:t>
            </w:r>
            <w:proofErr w:type="spellEnd"/>
            <w:r w:rsidRPr="00974754">
              <w:rPr>
                <w:rFonts w:ascii="Times New Roman" w:hAnsi="Times New Roman" w:cs="Times New Roman"/>
              </w:rPr>
              <w:t xml:space="preserve">.; : «Алгебра 10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кл</w:t>
            </w:r>
            <w:proofErr w:type="spellEnd"/>
            <w:r w:rsidRPr="00974754">
              <w:rPr>
                <w:rFonts w:ascii="Times New Roman" w:hAnsi="Times New Roman" w:cs="Times New Roman"/>
              </w:rPr>
              <w:t xml:space="preserve">»; «Алгебра 11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кл</w:t>
            </w:r>
            <w:proofErr w:type="spellEnd"/>
            <w:r w:rsidRPr="00974754">
              <w:rPr>
                <w:rFonts w:ascii="Times New Roman" w:hAnsi="Times New Roman" w:cs="Times New Roman"/>
              </w:rPr>
              <w:t>»; «Ге</w:t>
            </w:r>
            <w:r w:rsidRPr="00974754">
              <w:rPr>
                <w:rFonts w:ascii="Times New Roman" w:hAnsi="Times New Roman" w:cs="Times New Roman"/>
              </w:rPr>
              <w:t>о</w:t>
            </w:r>
            <w:r w:rsidRPr="00974754">
              <w:rPr>
                <w:rFonts w:ascii="Times New Roman" w:hAnsi="Times New Roman" w:cs="Times New Roman"/>
              </w:rPr>
              <w:t xml:space="preserve">метрия 10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кл</w:t>
            </w:r>
            <w:proofErr w:type="spellEnd"/>
            <w:r w:rsidRPr="00974754">
              <w:rPr>
                <w:rFonts w:ascii="Times New Roman" w:hAnsi="Times New Roman" w:cs="Times New Roman"/>
              </w:rPr>
              <w:t xml:space="preserve">»; «Геометрия 11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кл</w:t>
            </w:r>
            <w:proofErr w:type="spellEnd"/>
            <w:r w:rsidRPr="00974754">
              <w:rPr>
                <w:rFonts w:ascii="Times New Roman" w:hAnsi="Times New Roman" w:cs="Times New Roman"/>
              </w:rPr>
              <w:t>»</w:t>
            </w:r>
          </w:p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vertAlign w:val="superscript"/>
              </w:rPr>
            </w:pPr>
            <w:r w:rsidRPr="00974754">
              <w:rPr>
                <w:rFonts w:ascii="Times New Roman" w:hAnsi="Times New Roman" w:cs="Times New Roman"/>
              </w:rPr>
              <w:t>Комплект инструментов клас</w:t>
            </w:r>
            <w:r w:rsidRPr="00974754">
              <w:rPr>
                <w:rFonts w:ascii="Times New Roman" w:hAnsi="Times New Roman" w:cs="Times New Roman"/>
              </w:rPr>
              <w:t>с</w:t>
            </w:r>
            <w:r w:rsidRPr="00974754">
              <w:rPr>
                <w:rFonts w:ascii="Times New Roman" w:hAnsi="Times New Roman" w:cs="Times New Roman"/>
              </w:rPr>
              <w:t>ных</w:t>
            </w:r>
          </w:p>
        </w:tc>
      </w:tr>
      <w:tr w:rsidR="007364A4" w:rsidRPr="00974754" w:rsidTr="005A2040">
        <w:trPr>
          <w:cantSplit/>
          <w:trHeight w:val="276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Компьютеры (6 шт.)</w:t>
            </w:r>
          </w:p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Интерактивная доска (1 шт.)</w:t>
            </w:r>
          </w:p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74754">
              <w:rPr>
                <w:rFonts w:ascii="Times New Roman" w:hAnsi="Times New Roman" w:cs="Times New Roman"/>
              </w:rPr>
              <w:t>Мультимедиапроектор</w:t>
            </w:r>
            <w:proofErr w:type="spellEnd"/>
            <w:r w:rsidRPr="00974754">
              <w:rPr>
                <w:rFonts w:ascii="Times New Roman" w:hAnsi="Times New Roman" w:cs="Times New Roman"/>
              </w:rPr>
              <w:t xml:space="preserve">  (1 шт.)</w:t>
            </w:r>
          </w:p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Принтер (3</w:t>
            </w:r>
            <w:r w:rsidRPr="00974754">
              <w:rPr>
                <w:rFonts w:ascii="Times New Roman" w:hAnsi="Times New Roman" w:cs="Times New Roman"/>
              </w:rPr>
              <w:t xml:space="preserve"> шт.)</w:t>
            </w:r>
          </w:p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Сканер (1 шт.)</w:t>
            </w:r>
          </w:p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Видеокамера (1 шт.)</w:t>
            </w:r>
          </w:p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Фотоаппарат (1 шт.)</w:t>
            </w:r>
          </w:p>
          <w:p w:rsidR="007364A4" w:rsidRPr="00974754" w:rsidRDefault="007364A4" w:rsidP="00C42638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47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47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Акустическая система </w:t>
            </w:r>
            <w:r w:rsidRPr="00974754">
              <w:rPr>
                <w:rFonts w:ascii="Times New Roman" w:hAnsi="Times New Roman"/>
                <w:sz w:val="20"/>
                <w:szCs w:val="20"/>
              </w:rPr>
              <w:t>(1</w:t>
            </w:r>
            <w:r w:rsidRPr="009747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74754">
              <w:rPr>
                <w:rFonts w:ascii="Times New Roman" w:hAnsi="Times New Roman"/>
                <w:sz w:val="20"/>
                <w:szCs w:val="20"/>
              </w:rPr>
              <w:t>комп</w:t>
            </w:r>
            <w:proofErr w:type="spellEnd"/>
            <w:r w:rsidRPr="0097475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Модем </w:t>
            </w:r>
            <w:r w:rsidRPr="00974754">
              <w:rPr>
                <w:rFonts w:ascii="Times New Roman" w:hAnsi="Times New Roman" w:cs="Times New Roman"/>
                <w:lang w:val="en-US"/>
              </w:rPr>
              <w:t>D</w:t>
            </w:r>
            <w:r w:rsidRPr="00974754">
              <w:rPr>
                <w:rFonts w:ascii="Times New Roman" w:hAnsi="Times New Roman" w:cs="Times New Roman"/>
              </w:rPr>
              <w:t>-</w:t>
            </w:r>
            <w:r w:rsidRPr="00974754">
              <w:rPr>
                <w:rFonts w:ascii="Times New Roman" w:hAnsi="Times New Roman" w:cs="Times New Roman"/>
                <w:lang w:val="en-US"/>
              </w:rPr>
              <w:t>Link</w:t>
            </w:r>
            <w:r w:rsidRPr="00974754">
              <w:rPr>
                <w:rFonts w:ascii="Times New Roman" w:hAnsi="Times New Roman" w:cs="Times New Roman"/>
              </w:rPr>
              <w:t xml:space="preserve"> (1 шт.)</w:t>
            </w:r>
          </w:p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Пакет лицензионного пр</w:t>
            </w:r>
            <w:r w:rsidRPr="00974754">
              <w:rPr>
                <w:rFonts w:ascii="Times New Roman" w:hAnsi="Times New Roman" w:cs="Times New Roman"/>
              </w:rPr>
              <w:t>о</w:t>
            </w:r>
            <w:r w:rsidRPr="00974754">
              <w:rPr>
                <w:rFonts w:ascii="Times New Roman" w:hAnsi="Times New Roman" w:cs="Times New Roman"/>
              </w:rPr>
              <w:t xml:space="preserve">граммного обеспечения </w:t>
            </w:r>
            <w:r w:rsidRPr="00974754">
              <w:rPr>
                <w:rFonts w:ascii="Times New Roman" w:hAnsi="Times New Roman" w:cs="Times New Roman"/>
              </w:rPr>
              <w:t>базовый</w:t>
            </w:r>
          </w:p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Оборудование для дистанционного обеспечения</w:t>
            </w:r>
          </w:p>
        </w:tc>
      </w:tr>
      <w:tr w:rsidR="007364A4" w:rsidRPr="00974754" w:rsidTr="005A2040">
        <w:trPr>
          <w:cantSplit/>
          <w:trHeight w:val="276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Компьютер </w:t>
            </w:r>
          </w:p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видеопроектор </w:t>
            </w:r>
          </w:p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экран настенный </w:t>
            </w:r>
          </w:p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Набор карт «Сражения Великой отеч</w:t>
            </w:r>
            <w:r w:rsidRPr="00974754">
              <w:rPr>
                <w:rFonts w:ascii="Times New Roman" w:hAnsi="Times New Roman" w:cs="Times New Roman"/>
              </w:rPr>
              <w:t>е</w:t>
            </w:r>
            <w:r w:rsidRPr="00974754">
              <w:rPr>
                <w:rFonts w:ascii="Times New Roman" w:hAnsi="Times New Roman" w:cs="Times New Roman"/>
              </w:rPr>
              <w:t>ственной войны</w:t>
            </w:r>
          </w:p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Учебные карты: </w:t>
            </w:r>
            <w:proofErr w:type="gramStart"/>
            <w:r w:rsidRPr="00974754">
              <w:rPr>
                <w:rFonts w:ascii="Times New Roman" w:hAnsi="Times New Roman" w:cs="Times New Roman"/>
              </w:rPr>
              <w:t>«Первая мировая война»; «Первобытнообщинный строй»; «Ро</w:t>
            </w:r>
            <w:r w:rsidRPr="00974754">
              <w:rPr>
                <w:rFonts w:ascii="Times New Roman" w:hAnsi="Times New Roman" w:cs="Times New Roman"/>
              </w:rPr>
              <w:t>с</w:t>
            </w:r>
            <w:r w:rsidRPr="00974754">
              <w:rPr>
                <w:rFonts w:ascii="Times New Roman" w:hAnsi="Times New Roman" w:cs="Times New Roman"/>
              </w:rPr>
              <w:t>сия в 19-начале 20 столетия»; «Территориально-политический раздел»; «Зар</w:t>
            </w:r>
            <w:r w:rsidRPr="00974754">
              <w:rPr>
                <w:rFonts w:ascii="Times New Roman" w:hAnsi="Times New Roman" w:cs="Times New Roman"/>
              </w:rPr>
              <w:t>у</w:t>
            </w:r>
            <w:r w:rsidRPr="00974754">
              <w:rPr>
                <w:rFonts w:ascii="Times New Roman" w:hAnsi="Times New Roman" w:cs="Times New Roman"/>
              </w:rPr>
              <w:t>бежная Европа»; «Политическая карта мира»; «Первая русская революция»; «Русско-японская война»; «Россия в 16 веке»; «2-я Мировая война»; «Иностра</w:t>
            </w:r>
            <w:r w:rsidRPr="00974754">
              <w:rPr>
                <w:rFonts w:ascii="Times New Roman" w:hAnsi="Times New Roman" w:cs="Times New Roman"/>
              </w:rPr>
              <w:t>н</w:t>
            </w:r>
            <w:r w:rsidRPr="00974754">
              <w:rPr>
                <w:rFonts w:ascii="Times New Roman" w:hAnsi="Times New Roman" w:cs="Times New Roman"/>
              </w:rPr>
              <w:t xml:space="preserve">ная интервенция и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гражд</w:t>
            </w:r>
            <w:proofErr w:type="spellEnd"/>
            <w:r w:rsidRPr="00974754">
              <w:rPr>
                <w:rFonts w:ascii="Times New Roman" w:hAnsi="Times New Roman" w:cs="Times New Roman"/>
              </w:rPr>
              <w:t xml:space="preserve"> война»; «Западная Европа в 1913-1923 г»; «США в 19-начале20 в»; «Петр I»; «Восст</w:t>
            </w:r>
            <w:r w:rsidRPr="00974754">
              <w:rPr>
                <w:rFonts w:ascii="Times New Roman" w:hAnsi="Times New Roman" w:cs="Times New Roman"/>
              </w:rPr>
              <w:t>а</w:t>
            </w:r>
            <w:r w:rsidRPr="00974754">
              <w:rPr>
                <w:rFonts w:ascii="Times New Roman" w:hAnsi="Times New Roman" w:cs="Times New Roman"/>
              </w:rPr>
              <w:t xml:space="preserve">новление нар </w:t>
            </w:r>
            <w:proofErr w:type="spellStart"/>
            <w:r w:rsidRPr="00974754">
              <w:rPr>
                <w:rFonts w:ascii="Times New Roman" w:hAnsi="Times New Roman" w:cs="Times New Roman"/>
              </w:rPr>
              <w:t>хоз-ва</w:t>
            </w:r>
            <w:proofErr w:type="spellEnd"/>
            <w:r w:rsidRPr="00974754">
              <w:rPr>
                <w:rFonts w:ascii="Times New Roman" w:hAnsi="Times New Roman" w:cs="Times New Roman"/>
              </w:rPr>
              <w:t xml:space="preserve"> в 1946-1960 г»;</w:t>
            </w:r>
            <w:proofErr w:type="gramEnd"/>
            <w:r w:rsidRPr="00974754">
              <w:rPr>
                <w:rFonts w:ascii="Times New Roman" w:hAnsi="Times New Roman" w:cs="Times New Roman"/>
              </w:rPr>
              <w:t xml:space="preserve"> «Европа в 1799-1815 г»; «Европа в начале нового времени»; «Завоевания Александра М</w:t>
            </w:r>
            <w:r w:rsidRPr="00974754">
              <w:rPr>
                <w:rFonts w:ascii="Times New Roman" w:hAnsi="Times New Roman" w:cs="Times New Roman"/>
              </w:rPr>
              <w:t>а</w:t>
            </w:r>
            <w:r w:rsidRPr="00974754">
              <w:rPr>
                <w:rFonts w:ascii="Times New Roman" w:hAnsi="Times New Roman" w:cs="Times New Roman"/>
              </w:rPr>
              <w:t xml:space="preserve">кедонского»; «Рост государств в древности»; «Европа в 15 веке»; «Гражданская война в США»; «Древняя Греция в 5 в до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н</w:t>
            </w:r>
            <w:proofErr w:type="spellEnd"/>
            <w:r w:rsidRPr="00974754">
              <w:rPr>
                <w:rFonts w:ascii="Times New Roman" w:hAnsi="Times New Roman" w:cs="Times New Roman"/>
              </w:rPr>
              <w:t xml:space="preserve"> э»; «Римская империя 1-3 в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н</w:t>
            </w:r>
            <w:proofErr w:type="spellEnd"/>
            <w:r w:rsidRPr="00974754">
              <w:rPr>
                <w:rFonts w:ascii="Times New Roman" w:hAnsi="Times New Roman" w:cs="Times New Roman"/>
              </w:rPr>
              <w:t xml:space="preserve"> э»; «Народы и их передвижения в 4-6 </w:t>
            </w:r>
            <w:proofErr w:type="spellStart"/>
            <w:proofErr w:type="gramStart"/>
            <w:r w:rsidRPr="00974754">
              <w:rPr>
                <w:rFonts w:ascii="Times New Roman" w:hAnsi="Times New Roman" w:cs="Times New Roman"/>
              </w:rPr>
              <w:t>вв</w:t>
            </w:r>
            <w:proofErr w:type="spellEnd"/>
            <w:proofErr w:type="gramEnd"/>
            <w:r w:rsidRPr="00974754">
              <w:rPr>
                <w:rFonts w:ascii="Times New Roman" w:hAnsi="Times New Roman" w:cs="Times New Roman"/>
              </w:rPr>
              <w:t xml:space="preserve">»; «Римская республика 3-1 в до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н</w:t>
            </w:r>
            <w:proofErr w:type="spellEnd"/>
            <w:r w:rsidRPr="00974754">
              <w:rPr>
                <w:rFonts w:ascii="Times New Roman" w:hAnsi="Times New Roman" w:cs="Times New Roman"/>
              </w:rPr>
              <w:t xml:space="preserve"> э»; «Древний Восток»; «Древняя Индия»</w:t>
            </w:r>
          </w:p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Плакаты: «Борьба русского народа против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иноз</w:t>
            </w:r>
            <w:proofErr w:type="spellEnd"/>
            <w:r w:rsidRPr="009747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захватчиков.XIII</w:t>
            </w:r>
            <w:proofErr w:type="spellEnd"/>
            <w:r w:rsidRPr="00974754">
              <w:rPr>
                <w:rFonts w:ascii="Times New Roman" w:hAnsi="Times New Roman" w:cs="Times New Roman"/>
              </w:rPr>
              <w:t xml:space="preserve"> в</w:t>
            </w:r>
            <w:proofErr w:type="gramStart"/>
            <w:r w:rsidRPr="00974754">
              <w:rPr>
                <w:rFonts w:ascii="Times New Roman" w:hAnsi="Times New Roman" w:cs="Times New Roman"/>
              </w:rPr>
              <w:t>.Р</w:t>
            </w:r>
            <w:proofErr w:type="gramEnd"/>
            <w:r w:rsidRPr="00974754">
              <w:rPr>
                <w:rFonts w:ascii="Times New Roman" w:hAnsi="Times New Roman" w:cs="Times New Roman"/>
              </w:rPr>
              <w:t xml:space="preserve">усь IX-XII в»; «Европа после второй Мировой войны»; «Российское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гос-во</w:t>
            </w:r>
            <w:proofErr w:type="spellEnd"/>
            <w:r w:rsidRPr="00974754">
              <w:rPr>
                <w:rFonts w:ascii="Times New Roman" w:hAnsi="Times New Roman" w:cs="Times New Roman"/>
              </w:rPr>
              <w:t xml:space="preserve"> XV-XVI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в\Русские</w:t>
            </w:r>
            <w:proofErr w:type="spellEnd"/>
            <w:r w:rsidRPr="00974754">
              <w:rPr>
                <w:rFonts w:ascii="Times New Roman" w:hAnsi="Times New Roman" w:cs="Times New Roman"/>
              </w:rPr>
              <w:t xml:space="preserve"> княжества в XII-XIII в»; «Российское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гос-во</w:t>
            </w:r>
            <w:proofErr w:type="spellEnd"/>
            <w:r w:rsidRPr="00974754">
              <w:rPr>
                <w:rFonts w:ascii="Times New Roman" w:hAnsi="Times New Roman" w:cs="Times New Roman"/>
              </w:rPr>
              <w:t xml:space="preserve"> в XVI в/Религии м</w:t>
            </w:r>
            <w:r w:rsidRPr="00974754">
              <w:rPr>
                <w:rFonts w:ascii="Times New Roman" w:hAnsi="Times New Roman" w:cs="Times New Roman"/>
              </w:rPr>
              <w:t>и</w:t>
            </w:r>
            <w:r w:rsidRPr="00974754">
              <w:rPr>
                <w:rFonts w:ascii="Times New Roman" w:hAnsi="Times New Roman" w:cs="Times New Roman"/>
              </w:rPr>
              <w:t>ра XX в»; «СНГ СССР в 1946-1991 г»; «Структура полит системы РФ/Конституционные права»; «Портреты для каб</w:t>
            </w:r>
            <w:r w:rsidRPr="00974754">
              <w:rPr>
                <w:rFonts w:ascii="Times New Roman" w:hAnsi="Times New Roman" w:cs="Times New Roman"/>
              </w:rPr>
              <w:t>и</w:t>
            </w:r>
            <w:r w:rsidRPr="00974754">
              <w:rPr>
                <w:rFonts w:ascii="Times New Roman" w:hAnsi="Times New Roman" w:cs="Times New Roman"/>
              </w:rPr>
              <w:t>нета истории»</w:t>
            </w:r>
          </w:p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Учебные таблицы по истории России для 6, 8,9 классов; Вторая мировая война</w:t>
            </w:r>
          </w:p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Альбомы: По истории культуры средних веков, По истории культуры дре</w:t>
            </w:r>
            <w:r w:rsidRPr="00974754">
              <w:rPr>
                <w:rFonts w:ascii="Times New Roman" w:hAnsi="Times New Roman" w:cs="Times New Roman"/>
              </w:rPr>
              <w:t>в</w:t>
            </w:r>
            <w:r w:rsidRPr="00974754">
              <w:rPr>
                <w:rFonts w:ascii="Times New Roman" w:hAnsi="Times New Roman" w:cs="Times New Roman"/>
              </w:rPr>
              <w:t>него мира, по истории СССР</w:t>
            </w:r>
          </w:p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Наборы иллюстраций: Древний мир, Новое время, Средние века, Древняя Русь</w:t>
            </w:r>
          </w:p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Диапроектор </w:t>
            </w:r>
            <w:proofErr w:type="spellStart"/>
            <w:r w:rsidRPr="00974754">
              <w:rPr>
                <w:rFonts w:ascii="Times New Roman" w:hAnsi="Times New Roman" w:cs="Times New Roman"/>
              </w:rPr>
              <w:t>Свитязь-Авто</w:t>
            </w:r>
            <w:proofErr w:type="spellEnd"/>
            <w:r w:rsidRPr="00974754">
              <w:rPr>
                <w:rFonts w:ascii="Times New Roman" w:hAnsi="Times New Roman" w:cs="Times New Roman"/>
              </w:rPr>
              <w:t>, 40 ди</w:t>
            </w:r>
            <w:r w:rsidRPr="00974754">
              <w:rPr>
                <w:rFonts w:ascii="Times New Roman" w:hAnsi="Times New Roman" w:cs="Times New Roman"/>
              </w:rPr>
              <w:t>а</w:t>
            </w:r>
            <w:r w:rsidRPr="00974754">
              <w:rPr>
                <w:rFonts w:ascii="Times New Roman" w:hAnsi="Times New Roman" w:cs="Times New Roman"/>
              </w:rPr>
              <w:t>фильмов</w:t>
            </w:r>
          </w:p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Компакт-диски: Государственная символика России (История и совреме</w:t>
            </w:r>
            <w:r w:rsidRPr="00974754">
              <w:rPr>
                <w:rFonts w:ascii="Times New Roman" w:hAnsi="Times New Roman" w:cs="Times New Roman"/>
              </w:rPr>
              <w:t>н</w:t>
            </w:r>
            <w:r w:rsidRPr="00974754">
              <w:rPr>
                <w:rFonts w:ascii="Times New Roman" w:hAnsi="Times New Roman" w:cs="Times New Roman"/>
              </w:rPr>
              <w:t>ность); История России XX в</w:t>
            </w:r>
            <w:proofErr w:type="gramStart"/>
            <w:r w:rsidRPr="00974754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974754">
              <w:rPr>
                <w:rFonts w:ascii="Times New Roman" w:hAnsi="Times New Roman" w:cs="Times New Roman"/>
              </w:rPr>
              <w:t xml:space="preserve"> 1,2,3,4; Энциклопедия истории России 862-1917 г; От Кремля до Рейхстага; Россия на рубеже 3 тысячелетия; Эрмитаж. Искусство з</w:t>
            </w:r>
            <w:r w:rsidRPr="00974754">
              <w:rPr>
                <w:rFonts w:ascii="Times New Roman" w:hAnsi="Times New Roman" w:cs="Times New Roman"/>
              </w:rPr>
              <w:t>а</w:t>
            </w:r>
            <w:r w:rsidRPr="00974754">
              <w:rPr>
                <w:rFonts w:ascii="Times New Roman" w:hAnsi="Times New Roman" w:cs="Times New Roman"/>
              </w:rPr>
              <w:t>падной Европы;</w:t>
            </w:r>
          </w:p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364A4" w:rsidRPr="00974754" w:rsidTr="005A2040">
        <w:trPr>
          <w:cantSplit/>
          <w:trHeight w:val="276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lastRenderedPageBreak/>
              <w:t>Немецкий язык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Компьютер </w:t>
            </w:r>
          </w:p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видеопроектор </w:t>
            </w:r>
          </w:p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экран настенный </w:t>
            </w:r>
          </w:p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Магнитофон </w:t>
            </w:r>
            <w:proofErr w:type="spellStart"/>
            <w:r w:rsidRPr="00974754">
              <w:rPr>
                <w:rFonts w:ascii="Times New Roman" w:hAnsi="Times New Roman" w:cs="Times New Roman"/>
                <w:lang w:val="en-US"/>
              </w:rPr>
              <w:t>Vitek</w:t>
            </w:r>
            <w:proofErr w:type="spellEnd"/>
            <w:r w:rsidRPr="00974754">
              <w:rPr>
                <w:rFonts w:ascii="Times New Roman" w:hAnsi="Times New Roman" w:cs="Times New Roman"/>
              </w:rPr>
              <w:t>, аудиока</w:t>
            </w:r>
            <w:r w:rsidRPr="00974754">
              <w:rPr>
                <w:rFonts w:ascii="Times New Roman" w:hAnsi="Times New Roman" w:cs="Times New Roman"/>
              </w:rPr>
              <w:t>с</w:t>
            </w:r>
            <w:r w:rsidRPr="00974754">
              <w:rPr>
                <w:rFonts w:ascii="Times New Roman" w:hAnsi="Times New Roman" w:cs="Times New Roman"/>
              </w:rPr>
              <w:t>сеты для 5-11 классов,</w:t>
            </w:r>
          </w:p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Словари: немецко-русский, русско-немецкий</w:t>
            </w:r>
          </w:p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Справочники грамматические</w:t>
            </w:r>
          </w:p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Таблицы </w:t>
            </w:r>
          </w:p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Материалы для подготовки к ЕГЭ</w:t>
            </w:r>
          </w:p>
          <w:p w:rsidR="007364A4" w:rsidRPr="00974754" w:rsidRDefault="007364A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Материалы по страноведению, коллажи, проекты, рефераты на различные темы пр</w:t>
            </w:r>
            <w:r w:rsidRPr="00974754">
              <w:rPr>
                <w:rFonts w:ascii="Times New Roman" w:hAnsi="Times New Roman" w:cs="Times New Roman"/>
              </w:rPr>
              <w:t>о</w:t>
            </w:r>
            <w:r w:rsidRPr="00974754">
              <w:rPr>
                <w:rFonts w:ascii="Times New Roman" w:hAnsi="Times New Roman" w:cs="Times New Roman"/>
              </w:rPr>
              <w:t xml:space="preserve">грамм </w:t>
            </w:r>
          </w:p>
        </w:tc>
      </w:tr>
      <w:tr w:rsidR="00974754" w:rsidRPr="00974754" w:rsidTr="005A2040">
        <w:trPr>
          <w:cantSplit/>
          <w:trHeight w:val="276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Компьютер 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видеопроектор 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экран настенный 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74754">
              <w:rPr>
                <w:rFonts w:ascii="Times New Roman" w:hAnsi="Times New Roman" w:cs="Times New Roman"/>
              </w:rPr>
              <w:t>документкамера</w:t>
            </w:r>
            <w:proofErr w:type="spellEnd"/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Электронное пособие по химии;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 Набор ОС-м №№ 1-16;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Коллекции: «Волокна»; «Металлы»; «Нефть и ее продукты»; «Топливо»; «Чугун и сталь»; «Плас</w:t>
            </w:r>
            <w:r w:rsidRPr="00974754">
              <w:rPr>
                <w:rFonts w:ascii="Times New Roman" w:hAnsi="Times New Roman" w:cs="Times New Roman"/>
              </w:rPr>
              <w:t>т</w:t>
            </w:r>
            <w:r w:rsidRPr="00974754">
              <w:rPr>
                <w:rFonts w:ascii="Times New Roman" w:hAnsi="Times New Roman" w:cs="Times New Roman"/>
              </w:rPr>
              <w:t>массы»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микроскопы учебные 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Весы учебные с гирями 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Наборы флаконов для хранения реактивов;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 Баня для ученического экспер</w:t>
            </w:r>
            <w:r w:rsidRPr="00974754">
              <w:rPr>
                <w:rFonts w:ascii="Times New Roman" w:hAnsi="Times New Roman" w:cs="Times New Roman"/>
              </w:rPr>
              <w:t>и</w:t>
            </w:r>
            <w:r w:rsidRPr="00974754">
              <w:rPr>
                <w:rFonts w:ascii="Times New Roman" w:hAnsi="Times New Roman" w:cs="Times New Roman"/>
              </w:rPr>
              <w:t xml:space="preserve">мента; 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74754">
              <w:rPr>
                <w:rFonts w:ascii="Times New Roman" w:hAnsi="Times New Roman" w:cs="Times New Roman"/>
              </w:rPr>
              <w:t>Микролаборатории</w:t>
            </w:r>
            <w:proofErr w:type="spellEnd"/>
            <w:r w:rsidRPr="00974754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proofErr w:type="gramStart"/>
            <w:r w:rsidRPr="00974754">
              <w:rPr>
                <w:rFonts w:ascii="Times New Roman" w:hAnsi="Times New Roman" w:cs="Times New Roman"/>
              </w:rPr>
              <w:t>хим</w:t>
            </w:r>
            <w:proofErr w:type="spellEnd"/>
            <w:proofErr w:type="gramEnd"/>
            <w:r w:rsidRPr="00974754">
              <w:rPr>
                <w:rFonts w:ascii="Times New Roman" w:hAnsi="Times New Roman" w:cs="Times New Roman"/>
              </w:rPr>
              <w:t xml:space="preserve"> эк</w:t>
            </w:r>
            <w:r w:rsidRPr="00974754">
              <w:rPr>
                <w:rFonts w:ascii="Times New Roman" w:hAnsi="Times New Roman" w:cs="Times New Roman"/>
              </w:rPr>
              <w:t>с</w:t>
            </w:r>
            <w:r w:rsidRPr="00974754">
              <w:rPr>
                <w:rFonts w:ascii="Times New Roman" w:hAnsi="Times New Roman" w:cs="Times New Roman"/>
              </w:rPr>
              <w:t>перимента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Таблицы: «Периодическая система </w:t>
            </w:r>
            <w:proofErr w:type="spellStart"/>
            <w:proofErr w:type="gramStart"/>
            <w:r w:rsidRPr="00974754">
              <w:rPr>
                <w:rFonts w:ascii="Times New Roman" w:hAnsi="Times New Roman" w:cs="Times New Roman"/>
              </w:rPr>
              <w:t>хим</w:t>
            </w:r>
            <w:proofErr w:type="spellEnd"/>
            <w:proofErr w:type="gramEnd"/>
            <w:r w:rsidRPr="009747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754">
              <w:rPr>
                <w:rFonts w:ascii="Times New Roman" w:hAnsi="Times New Roman" w:cs="Times New Roman"/>
              </w:rPr>
              <w:t>эл-ов</w:t>
            </w:r>
            <w:proofErr w:type="spellEnd"/>
            <w:r w:rsidRPr="00974754">
              <w:rPr>
                <w:rFonts w:ascii="Times New Roman" w:hAnsi="Times New Roman" w:cs="Times New Roman"/>
              </w:rPr>
              <w:t>»; « Растворимость солей, к</w:t>
            </w:r>
            <w:r w:rsidRPr="00974754">
              <w:rPr>
                <w:rFonts w:ascii="Times New Roman" w:hAnsi="Times New Roman" w:cs="Times New Roman"/>
              </w:rPr>
              <w:t>и</w:t>
            </w:r>
            <w:r w:rsidRPr="00974754">
              <w:rPr>
                <w:rFonts w:ascii="Times New Roman" w:hAnsi="Times New Roman" w:cs="Times New Roman"/>
              </w:rPr>
              <w:t>слот и оснований»; «Электрохимический ряд напряженности металлов»; комплект «Химия в технологиях с/</w:t>
            </w:r>
            <w:proofErr w:type="spellStart"/>
            <w:r w:rsidRPr="00974754">
              <w:rPr>
                <w:rFonts w:ascii="Times New Roman" w:hAnsi="Times New Roman" w:cs="Times New Roman"/>
              </w:rPr>
              <w:t>х</w:t>
            </w:r>
            <w:proofErr w:type="spellEnd"/>
            <w:r w:rsidRPr="00974754">
              <w:rPr>
                <w:rFonts w:ascii="Times New Roman" w:hAnsi="Times New Roman" w:cs="Times New Roman"/>
              </w:rPr>
              <w:t>»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Набор моделей атомов … по химии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Аппарат для получения газов</w:t>
            </w:r>
          </w:p>
        </w:tc>
      </w:tr>
      <w:tr w:rsidR="00974754" w:rsidRPr="00974754" w:rsidTr="005A2040">
        <w:trPr>
          <w:cantSplit/>
          <w:trHeight w:val="276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Биология и география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Компьютер 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видеопроектор 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экран настенный 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Цифровой микроскоп 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Комплект электронных п</w:t>
            </w:r>
            <w:r w:rsidRPr="00974754">
              <w:rPr>
                <w:rFonts w:ascii="Times New Roman" w:hAnsi="Times New Roman" w:cs="Times New Roman"/>
              </w:rPr>
              <w:t>о</w:t>
            </w:r>
            <w:r w:rsidRPr="00974754">
              <w:rPr>
                <w:rFonts w:ascii="Times New Roman" w:hAnsi="Times New Roman" w:cs="Times New Roman"/>
              </w:rPr>
              <w:t>собий по биологии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Электронные  пособия: «Биологические исследования»; «Биология 6-7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кл</w:t>
            </w:r>
            <w:proofErr w:type="spellEnd"/>
            <w:r w:rsidRPr="00974754">
              <w:rPr>
                <w:rFonts w:ascii="Times New Roman" w:hAnsi="Times New Roman" w:cs="Times New Roman"/>
              </w:rPr>
              <w:t>. Оп</w:t>
            </w:r>
            <w:r w:rsidRPr="00974754">
              <w:rPr>
                <w:rFonts w:ascii="Times New Roman" w:hAnsi="Times New Roman" w:cs="Times New Roman"/>
              </w:rPr>
              <w:t>ы</w:t>
            </w:r>
            <w:r w:rsidRPr="00974754">
              <w:rPr>
                <w:rFonts w:ascii="Times New Roman" w:hAnsi="Times New Roman" w:cs="Times New Roman"/>
              </w:rPr>
              <w:t>ты. Мод</w:t>
            </w:r>
            <w:r w:rsidRPr="00974754">
              <w:rPr>
                <w:rFonts w:ascii="Times New Roman" w:hAnsi="Times New Roman" w:cs="Times New Roman"/>
              </w:rPr>
              <w:t>е</w:t>
            </w:r>
            <w:r w:rsidRPr="00974754">
              <w:rPr>
                <w:rFonts w:ascii="Times New Roman" w:hAnsi="Times New Roman" w:cs="Times New Roman"/>
              </w:rPr>
              <w:t>ли. Демонстрации»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Биологическая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микролаб</w:t>
            </w:r>
            <w:r w:rsidRPr="00974754">
              <w:rPr>
                <w:rFonts w:ascii="Times New Roman" w:hAnsi="Times New Roman" w:cs="Times New Roman"/>
              </w:rPr>
              <w:t>о</w:t>
            </w:r>
            <w:r w:rsidRPr="00974754">
              <w:rPr>
                <w:rFonts w:ascii="Times New Roman" w:hAnsi="Times New Roman" w:cs="Times New Roman"/>
              </w:rPr>
              <w:t>ратория</w:t>
            </w:r>
            <w:proofErr w:type="spellEnd"/>
            <w:r w:rsidRPr="00974754">
              <w:rPr>
                <w:rFonts w:ascii="Times New Roman" w:hAnsi="Times New Roman" w:cs="Times New Roman"/>
              </w:rPr>
              <w:t xml:space="preserve">; 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Наборы микропрепаратов: по ботанике, по зоологии; по общей биологии, анат</w:t>
            </w:r>
            <w:r w:rsidRPr="00974754">
              <w:rPr>
                <w:rFonts w:ascii="Times New Roman" w:hAnsi="Times New Roman" w:cs="Times New Roman"/>
              </w:rPr>
              <w:t>о</w:t>
            </w:r>
            <w:r w:rsidRPr="00974754">
              <w:rPr>
                <w:rFonts w:ascii="Times New Roman" w:hAnsi="Times New Roman" w:cs="Times New Roman"/>
              </w:rPr>
              <w:t>мии и физиологии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Торс человека (разборная модель)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Скелет человека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Набор  моделей органов чел</w:t>
            </w:r>
            <w:r w:rsidRPr="00974754">
              <w:rPr>
                <w:rFonts w:ascii="Times New Roman" w:hAnsi="Times New Roman" w:cs="Times New Roman"/>
              </w:rPr>
              <w:t>о</w:t>
            </w:r>
            <w:r w:rsidRPr="00974754">
              <w:rPr>
                <w:rFonts w:ascii="Times New Roman" w:hAnsi="Times New Roman" w:cs="Times New Roman"/>
              </w:rPr>
              <w:t>века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Комплект таблиц</w:t>
            </w:r>
            <w:r w:rsidRPr="00974754">
              <w:rPr>
                <w:rFonts w:ascii="Times New Roman" w:hAnsi="Times New Roman" w:cs="Times New Roman"/>
              </w:rPr>
              <w:t xml:space="preserve"> «По био</w:t>
            </w:r>
            <w:r w:rsidRPr="00974754">
              <w:rPr>
                <w:rFonts w:ascii="Times New Roman" w:hAnsi="Times New Roman" w:cs="Times New Roman"/>
              </w:rPr>
              <w:t>логии»; «Эволюция движения позвоночных живо</w:t>
            </w:r>
            <w:r w:rsidRPr="00974754">
              <w:rPr>
                <w:rFonts w:ascii="Times New Roman" w:hAnsi="Times New Roman" w:cs="Times New Roman"/>
              </w:rPr>
              <w:t>т</w:t>
            </w:r>
            <w:r w:rsidRPr="00974754">
              <w:rPr>
                <w:rFonts w:ascii="Times New Roman" w:hAnsi="Times New Roman" w:cs="Times New Roman"/>
              </w:rPr>
              <w:t>ных»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Комплект карточек «Круговорот биогенных </w:t>
            </w:r>
            <w:proofErr w:type="spellStart"/>
            <w:r w:rsidRPr="00974754">
              <w:rPr>
                <w:rFonts w:ascii="Times New Roman" w:hAnsi="Times New Roman" w:cs="Times New Roman"/>
              </w:rPr>
              <w:t>эл-в</w:t>
            </w:r>
            <w:proofErr w:type="spellEnd"/>
            <w:r w:rsidRPr="00974754">
              <w:rPr>
                <w:rFonts w:ascii="Times New Roman" w:hAnsi="Times New Roman" w:cs="Times New Roman"/>
              </w:rPr>
              <w:t>»; «Размножение растений и животных»; «Циклы развития пар</w:t>
            </w:r>
            <w:r w:rsidRPr="00974754">
              <w:rPr>
                <w:rFonts w:ascii="Times New Roman" w:hAnsi="Times New Roman" w:cs="Times New Roman"/>
              </w:rPr>
              <w:t>а</w:t>
            </w:r>
            <w:r w:rsidRPr="00974754">
              <w:rPr>
                <w:rFonts w:ascii="Times New Roman" w:hAnsi="Times New Roman" w:cs="Times New Roman"/>
              </w:rPr>
              <w:t>зитических червей»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«Среда обитания живых организмов и насекомых»; «Строение клеток ра</w:t>
            </w:r>
            <w:r w:rsidRPr="00974754">
              <w:rPr>
                <w:rFonts w:ascii="Times New Roman" w:hAnsi="Times New Roman" w:cs="Times New Roman"/>
              </w:rPr>
              <w:t>с</w:t>
            </w:r>
            <w:r w:rsidRPr="00974754">
              <w:rPr>
                <w:rFonts w:ascii="Times New Roman" w:hAnsi="Times New Roman" w:cs="Times New Roman"/>
              </w:rPr>
              <w:t>тений и живо</w:t>
            </w:r>
            <w:r w:rsidRPr="00974754">
              <w:rPr>
                <w:rFonts w:ascii="Times New Roman" w:hAnsi="Times New Roman" w:cs="Times New Roman"/>
              </w:rPr>
              <w:t>т</w:t>
            </w:r>
            <w:r w:rsidRPr="00974754">
              <w:rPr>
                <w:rFonts w:ascii="Times New Roman" w:hAnsi="Times New Roman" w:cs="Times New Roman"/>
              </w:rPr>
              <w:t>ных»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Компакт-диски: Эволюция. Экология. Уровни организации живой природы (Практическая биология). Человек и его здоровье. Млекопитающие. Членистон</w:t>
            </w:r>
            <w:r w:rsidRPr="00974754">
              <w:rPr>
                <w:rFonts w:ascii="Times New Roman" w:hAnsi="Times New Roman" w:cs="Times New Roman"/>
              </w:rPr>
              <w:t>о</w:t>
            </w:r>
            <w:r w:rsidRPr="00974754">
              <w:rPr>
                <w:rFonts w:ascii="Times New Roman" w:hAnsi="Times New Roman" w:cs="Times New Roman"/>
              </w:rPr>
              <w:t>гие. Рыбы, земн</w:t>
            </w:r>
            <w:r w:rsidRPr="00974754">
              <w:rPr>
                <w:rFonts w:ascii="Times New Roman" w:hAnsi="Times New Roman" w:cs="Times New Roman"/>
              </w:rPr>
              <w:t>о</w:t>
            </w:r>
            <w:r w:rsidRPr="00974754">
              <w:rPr>
                <w:rFonts w:ascii="Times New Roman" w:hAnsi="Times New Roman" w:cs="Times New Roman"/>
              </w:rPr>
              <w:t>водные, пресмыкающиеся. Птицы</w:t>
            </w:r>
            <w:r w:rsidRPr="00974754">
              <w:rPr>
                <w:rFonts w:ascii="Times New Roman" w:hAnsi="Times New Roman" w:cs="Times New Roman"/>
              </w:rPr>
              <w:t>.</w:t>
            </w:r>
          </w:p>
          <w:p w:rsidR="00974754" w:rsidRPr="00974754" w:rsidRDefault="00974754" w:rsidP="00974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Учебные карты: </w:t>
            </w:r>
            <w:proofErr w:type="gramStart"/>
            <w:r w:rsidRPr="00974754">
              <w:rPr>
                <w:rFonts w:ascii="Times New Roman" w:hAnsi="Times New Roman" w:cs="Times New Roman"/>
              </w:rPr>
              <w:t>«Важнейшие географические открытия»; «Климатическая карта мира»; «Природные зоны России»; «Российская Федерация»; «Северная Амер</w:t>
            </w:r>
            <w:r w:rsidRPr="00974754">
              <w:rPr>
                <w:rFonts w:ascii="Times New Roman" w:hAnsi="Times New Roman" w:cs="Times New Roman"/>
              </w:rPr>
              <w:t>и</w:t>
            </w:r>
            <w:r w:rsidRPr="00974754">
              <w:rPr>
                <w:rFonts w:ascii="Times New Roman" w:hAnsi="Times New Roman" w:cs="Times New Roman"/>
              </w:rPr>
              <w:t>ка»; «Строение земной коры и полезные иск</w:t>
            </w:r>
            <w:r w:rsidRPr="00974754">
              <w:rPr>
                <w:rFonts w:ascii="Times New Roman" w:hAnsi="Times New Roman" w:cs="Times New Roman"/>
              </w:rPr>
              <w:t>о</w:t>
            </w:r>
            <w:r w:rsidRPr="00974754">
              <w:rPr>
                <w:rFonts w:ascii="Times New Roman" w:hAnsi="Times New Roman" w:cs="Times New Roman"/>
              </w:rPr>
              <w:t>паемые»; «Карта мира»; «Юго-восточная Азия»; «Юго-западная Азия»; «Южная Азия»; «Южная Америка»; Плакат  «Антарктида.</w:t>
            </w:r>
            <w:proofErr w:type="gramEnd"/>
            <w:r w:rsidRPr="00974754">
              <w:rPr>
                <w:rFonts w:ascii="Times New Roman" w:hAnsi="Times New Roman" w:cs="Times New Roman"/>
              </w:rPr>
              <w:t xml:space="preserve"> Физическая карта»; «</w:t>
            </w:r>
            <w:proofErr w:type="spellStart"/>
            <w:proofErr w:type="gramStart"/>
            <w:r w:rsidRPr="00974754"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 w:rsidRPr="00974754">
              <w:rPr>
                <w:rFonts w:ascii="Times New Roman" w:hAnsi="Times New Roman" w:cs="Times New Roman"/>
              </w:rPr>
              <w:t xml:space="preserve"> карта Ро</w:t>
            </w:r>
            <w:r w:rsidRPr="00974754">
              <w:rPr>
                <w:rFonts w:ascii="Times New Roman" w:hAnsi="Times New Roman" w:cs="Times New Roman"/>
              </w:rPr>
              <w:t>с</w:t>
            </w:r>
            <w:r w:rsidRPr="00974754">
              <w:rPr>
                <w:rFonts w:ascii="Times New Roman" w:hAnsi="Times New Roman" w:cs="Times New Roman"/>
              </w:rPr>
              <w:t>сии»</w:t>
            </w:r>
          </w:p>
          <w:p w:rsidR="00974754" w:rsidRPr="00974754" w:rsidRDefault="00974754" w:rsidP="00974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Демонстрационный глобус, глобусы, теллурий</w:t>
            </w:r>
          </w:p>
          <w:p w:rsidR="00974754" w:rsidRPr="00974754" w:rsidRDefault="00974754" w:rsidP="00974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Муляжи: речная долина, и</w:t>
            </w:r>
            <w:r w:rsidRPr="00974754">
              <w:rPr>
                <w:rFonts w:ascii="Times New Roman" w:hAnsi="Times New Roman" w:cs="Times New Roman"/>
              </w:rPr>
              <w:t>с</w:t>
            </w:r>
            <w:r w:rsidRPr="00974754">
              <w:rPr>
                <w:rFonts w:ascii="Times New Roman" w:hAnsi="Times New Roman" w:cs="Times New Roman"/>
              </w:rPr>
              <w:t>ток реки</w:t>
            </w:r>
          </w:p>
          <w:p w:rsidR="00974754" w:rsidRPr="00974754" w:rsidRDefault="00974754" w:rsidP="00974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Коллекция горных пород и минералов</w:t>
            </w:r>
          </w:p>
          <w:p w:rsidR="00974754" w:rsidRPr="00974754" w:rsidRDefault="00974754" w:rsidP="00974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Гербарии: культурных раст</w:t>
            </w:r>
            <w:r w:rsidRPr="00974754">
              <w:rPr>
                <w:rFonts w:ascii="Times New Roman" w:hAnsi="Times New Roman" w:cs="Times New Roman"/>
              </w:rPr>
              <w:t>е</w:t>
            </w:r>
            <w:r w:rsidRPr="00974754">
              <w:rPr>
                <w:rFonts w:ascii="Times New Roman" w:hAnsi="Times New Roman" w:cs="Times New Roman"/>
              </w:rPr>
              <w:t>ний, по систематике растений</w:t>
            </w:r>
          </w:p>
          <w:p w:rsidR="00974754" w:rsidRPr="00974754" w:rsidRDefault="00974754" w:rsidP="00974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Портреты географов-исследователей</w:t>
            </w:r>
          </w:p>
          <w:p w:rsidR="00974754" w:rsidRPr="00974754" w:rsidRDefault="00974754" w:rsidP="00974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Компакт-диски: «Начальный курс географии. 6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кл</w:t>
            </w:r>
            <w:proofErr w:type="spellEnd"/>
            <w:r w:rsidRPr="00974754">
              <w:rPr>
                <w:rFonts w:ascii="Times New Roman" w:hAnsi="Times New Roman" w:cs="Times New Roman"/>
              </w:rPr>
              <w:t>»; «География. Наш дом – Зе</w:t>
            </w:r>
            <w:r w:rsidRPr="00974754">
              <w:rPr>
                <w:rFonts w:ascii="Times New Roman" w:hAnsi="Times New Roman" w:cs="Times New Roman"/>
              </w:rPr>
              <w:t>м</w:t>
            </w:r>
            <w:r w:rsidRPr="00974754">
              <w:rPr>
                <w:rFonts w:ascii="Times New Roman" w:hAnsi="Times New Roman" w:cs="Times New Roman"/>
              </w:rPr>
              <w:t>ля»</w:t>
            </w:r>
          </w:p>
        </w:tc>
      </w:tr>
      <w:tr w:rsidR="00974754" w:rsidRPr="00974754" w:rsidTr="005A2040">
        <w:trPr>
          <w:cantSplit/>
          <w:trHeight w:val="276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lastRenderedPageBreak/>
              <w:t xml:space="preserve">Физика 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Комплект электроснабжения КЭ-400 (1 шт.)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Выпрямитель-стабилизатор ВС-4,5 (1 шт.)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Термометр электронный (1 шт.)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Весы лабораторные эле</w:t>
            </w:r>
            <w:r w:rsidRPr="00974754">
              <w:rPr>
                <w:rFonts w:ascii="Times New Roman" w:hAnsi="Times New Roman" w:cs="Times New Roman"/>
              </w:rPr>
              <w:t>к</w:t>
            </w:r>
            <w:r w:rsidRPr="00974754">
              <w:rPr>
                <w:rFonts w:ascii="Times New Roman" w:hAnsi="Times New Roman" w:cs="Times New Roman"/>
              </w:rPr>
              <w:t>тронныеВУЛ-100/200 (5 шт.)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Штатив универсальный (1 шт.)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Секундомер (5 шт.)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Устройство для записи кол</w:t>
            </w:r>
            <w:r w:rsidRPr="00974754">
              <w:rPr>
                <w:rFonts w:ascii="Times New Roman" w:hAnsi="Times New Roman" w:cs="Times New Roman"/>
              </w:rPr>
              <w:t>е</w:t>
            </w:r>
            <w:r w:rsidRPr="00974754">
              <w:rPr>
                <w:rFonts w:ascii="Times New Roman" w:hAnsi="Times New Roman" w:cs="Times New Roman"/>
              </w:rPr>
              <w:t>баний маятника (1 шт.)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Прибор для наблюдения ра</w:t>
            </w:r>
            <w:r w:rsidRPr="00974754">
              <w:rPr>
                <w:rFonts w:ascii="Times New Roman" w:hAnsi="Times New Roman" w:cs="Times New Roman"/>
              </w:rPr>
              <w:t>в</w:t>
            </w:r>
            <w:r w:rsidRPr="00974754">
              <w:rPr>
                <w:rFonts w:ascii="Times New Roman" w:hAnsi="Times New Roman" w:cs="Times New Roman"/>
              </w:rPr>
              <w:t>номерного движения (1 шт.)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Прибор для изучения плав</w:t>
            </w:r>
            <w:r w:rsidRPr="00974754">
              <w:rPr>
                <w:rFonts w:ascii="Times New Roman" w:hAnsi="Times New Roman" w:cs="Times New Roman"/>
              </w:rPr>
              <w:t>а</w:t>
            </w:r>
            <w:r w:rsidRPr="00974754">
              <w:rPr>
                <w:rFonts w:ascii="Times New Roman" w:hAnsi="Times New Roman" w:cs="Times New Roman"/>
              </w:rPr>
              <w:t>ния тел (1 шт.)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Шар Паскаля (1 шт.)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Набор по электролизу ЭЛЕ</w:t>
            </w:r>
            <w:r w:rsidRPr="00974754">
              <w:rPr>
                <w:rFonts w:ascii="Times New Roman" w:hAnsi="Times New Roman" w:cs="Times New Roman"/>
              </w:rPr>
              <w:t>К</w:t>
            </w:r>
            <w:r w:rsidRPr="00974754">
              <w:rPr>
                <w:rFonts w:ascii="Times New Roman" w:hAnsi="Times New Roman" w:cs="Times New Roman"/>
              </w:rPr>
              <w:t xml:space="preserve">ТРОЛИЗ ЭФ-1 (1 шт.) 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Лабораторный комплект</w:t>
            </w:r>
            <w:r w:rsidRPr="00974754">
              <w:rPr>
                <w:rFonts w:ascii="Times New Roman" w:hAnsi="Times New Roman" w:cs="Times New Roman"/>
                <w:i/>
              </w:rPr>
              <w:t xml:space="preserve"> </w:t>
            </w:r>
            <w:r w:rsidRPr="00974754">
              <w:rPr>
                <w:rFonts w:ascii="Times New Roman" w:hAnsi="Times New Roman" w:cs="Times New Roman"/>
              </w:rPr>
              <w:t>по механике (5 шт.)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Лабораторный комплект</w:t>
            </w:r>
            <w:r w:rsidRPr="00974754">
              <w:rPr>
                <w:rFonts w:ascii="Times New Roman" w:hAnsi="Times New Roman" w:cs="Times New Roman"/>
                <w:i/>
              </w:rPr>
              <w:t xml:space="preserve"> </w:t>
            </w:r>
            <w:r w:rsidRPr="00974754">
              <w:rPr>
                <w:rFonts w:ascii="Times New Roman" w:hAnsi="Times New Roman" w:cs="Times New Roman"/>
              </w:rPr>
              <w:t>по молекулярной физике и терм</w:t>
            </w:r>
            <w:r w:rsidRPr="00974754">
              <w:rPr>
                <w:rFonts w:ascii="Times New Roman" w:hAnsi="Times New Roman" w:cs="Times New Roman"/>
              </w:rPr>
              <w:t>о</w:t>
            </w:r>
            <w:r w:rsidRPr="00974754">
              <w:rPr>
                <w:rFonts w:ascii="Times New Roman" w:hAnsi="Times New Roman" w:cs="Times New Roman"/>
              </w:rPr>
              <w:t>динамике (5 шт.)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Лабораторный комплект</w:t>
            </w:r>
            <w:r w:rsidRPr="00974754">
              <w:rPr>
                <w:rFonts w:ascii="Times New Roman" w:hAnsi="Times New Roman" w:cs="Times New Roman"/>
                <w:i/>
              </w:rPr>
              <w:t xml:space="preserve"> </w:t>
            </w:r>
            <w:r w:rsidRPr="00974754">
              <w:rPr>
                <w:rFonts w:ascii="Times New Roman" w:hAnsi="Times New Roman" w:cs="Times New Roman"/>
              </w:rPr>
              <w:t>по оптике (оптико-оптическая лаборатория)(5 шт.)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 Лабораторный комплект</w:t>
            </w:r>
            <w:r w:rsidRPr="00974754">
              <w:rPr>
                <w:rFonts w:ascii="Times New Roman" w:hAnsi="Times New Roman" w:cs="Times New Roman"/>
                <w:i/>
              </w:rPr>
              <w:t xml:space="preserve"> </w:t>
            </w:r>
            <w:r w:rsidRPr="00974754">
              <w:rPr>
                <w:rFonts w:ascii="Times New Roman" w:hAnsi="Times New Roman" w:cs="Times New Roman"/>
              </w:rPr>
              <w:t>по квантовым явлениям (5 шт.)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 Лабораторный комплект</w:t>
            </w:r>
            <w:r w:rsidRPr="00974754">
              <w:rPr>
                <w:rFonts w:ascii="Times New Roman" w:hAnsi="Times New Roman" w:cs="Times New Roman"/>
                <w:i/>
              </w:rPr>
              <w:t xml:space="preserve"> </w:t>
            </w:r>
            <w:r w:rsidRPr="00974754">
              <w:rPr>
                <w:rFonts w:ascii="Times New Roman" w:hAnsi="Times New Roman" w:cs="Times New Roman"/>
              </w:rPr>
              <w:t>по электростатике (5 шт.)</w:t>
            </w:r>
          </w:p>
        </w:tc>
      </w:tr>
      <w:tr w:rsidR="00974754" w:rsidRPr="00974754" w:rsidTr="005A2040">
        <w:trPr>
          <w:cantSplit/>
          <w:trHeight w:val="276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Основы безопасности жизнедеятельн</w:t>
            </w:r>
            <w:r w:rsidRPr="00974754">
              <w:rPr>
                <w:rFonts w:ascii="Times New Roman" w:hAnsi="Times New Roman" w:cs="Times New Roman"/>
              </w:rPr>
              <w:t>о</w:t>
            </w:r>
            <w:r w:rsidRPr="00974754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Нормативно-правовая и учебная литература: Конституция РФ, Федерал</w:t>
            </w:r>
            <w:r w:rsidRPr="00974754">
              <w:rPr>
                <w:rFonts w:ascii="Times New Roman" w:hAnsi="Times New Roman" w:cs="Times New Roman"/>
              </w:rPr>
              <w:t>ь</w:t>
            </w:r>
            <w:r w:rsidRPr="00974754">
              <w:rPr>
                <w:rFonts w:ascii="Times New Roman" w:hAnsi="Times New Roman" w:cs="Times New Roman"/>
              </w:rPr>
              <w:t>ный закон «О воинской службе», учебник «Основы безопасности жизнедеятельн</w:t>
            </w:r>
            <w:r w:rsidRPr="00974754">
              <w:rPr>
                <w:rFonts w:ascii="Times New Roman" w:hAnsi="Times New Roman" w:cs="Times New Roman"/>
              </w:rPr>
              <w:t>о</w:t>
            </w:r>
            <w:r w:rsidRPr="00974754">
              <w:rPr>
                <w:rFonts w:ascii="Times New Roman" w:hAnsi="Times New Roman" w:cs="Times New Roman"/>
              </w:rPr>
              <w:t xml:space="preserve">сти», учебное пособие по основам мед знаний», общевоинские уставы </w:t>
            </w:r>
            <w:proofErr w:type="gramStart"/>
            <w:r w:rsidRPr="00974754">
              <w:rPr>
                <w:rFonts w:ascii="Times New Roman" w:hAnsi="Times New Roman" w:cs="Times New Roman"/>
              </w:rPr>
              <w:t>ВС</w:t>
            </w:r>
            <w:proofErr w:type="gramEnd"/>
            <w:r w:rsidRPr="00974754">
              <w:rPr>
                <w:rFonts w:ascii="Times New Roman" w:hAnsi="Times New Roman" w:cs="Times New Roman"/>
              </w:rPr>
              <w:t xml:space="preserve"> РФ, Основы стрельбы из стрелкового оружия 7,62 мм модернизирова</w:t>
            </w:r>
            <w:r w:rsidRPr="00974754">
              <w:rPr>
                <w:rFonts w:ascii="Times New Roman" w:hAnsi="Times New Roman" w:cs="Times New Roman"/>
              </w:rPr>
              <w:t>н</w:t>
            </w:r>
            <w:r w:rsidRPr="00974754">
              <w:rPr>
                <w:rFonts w:ascii="Times New Roman" w:hAnsi="Times New Roman" w:cs="Times New Roman"/>
              </w:rPr>
              <w:t>ный АК;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Учебно-наглядные пособия, плакаты: </w:t>
            </w:r>
            <w:proofErr w:type="spellStart"/>
            <w:proofErr w:type="gramStart"/>
            <w:r w:rsidRPr="00974754">
              <w:rPr>
                <w:rFonts w:ascii="Times New Roman" w:hAnsi="Times New Roman" w:cs="Times New Roman"/>
              </w:rPr>
              <w:t>орг</w:t>
            </w:r>
            <w:proofErr w:type="spellEnd"/>
            <w:proofErr w:type="gramEnd"/>
            <w:r w:rsidRPr="00974754">
              <w:rPr>
                <w:rFonts w:ascii="Times New Roman" w:hAnsi="Times New Roman" w:cs="Times New Roman"/>
              </w:rPr>
              <w:t xml:space="preserve"> структура ВС РФ, текст воинской пр</w:t>
            </w:r>
            <w:r w:rsidRPr="00974754">
              <w:rPr>
                <w:rFonts w:ascii="Times New Roman" w:hAnsi="Times New Roman" w:cs="Times New Roman"/>
              </w:rPr>
              <w:t>и</w:t>
            </w:r>
            <w:r w:rsidRPr="00974754">
              <w:rPr>
                <w:rFonts w:ascii="Times New Roman" w:hAnsi="Times New Roman" w:cs="Times New Roman"/>
              </w:rPr>
              <w:t>сяги, воинские знаки и различия, воинская форма одежды, комплект литер</w:t>
            </w:r>
            <w:r w:rsidRPr="00974754">
              <w:rPr>
                <w:rFonts w:ascii="Times New Roman" w:hAnsi="Times New Roman" w:cs="Times New Roman"/>
              </w:rPr>
              <w:t>а</w:t>
            </w:r>
            <w:r w:rsidRPr="00974754">
              <w:rPr>
                <w:rFonts w:ascii="Times New Roman" w:hAnsi="Times New Roman" w:cs="Times New Roman"/>
              </w:rPr>
              <w:t>туры и наглядных пособий по военно-патриотическому воспитанию, комплект «М</w:t>
            </w:r>
            <w:r w:rsidRPr="00974754">
              <w:rPr>
                <w:rFonts w:ascii="Times New Roman" w:hAnsi="Times New Roman" w:cs="Times New Roman"/>
              </w:rPr>
              <w:t>е</w:t>
            </w:r>
            <w:r w:rsidRPr="00974754">
              <w:rPr>
                <w:rFonts w:ascii="Times New Roman" w:hAnsi="Times New Roman" w:cs="Times New Roman"/>
              </w:rPr>
              <w:t xml:space="preserve">роприятия обязательной подготовки граждан к воинской службе», военно-прикладные виды спорта, нормативы по прикладной </w:t>
            </w:r>
            <w:proofErr w:type="spellStart"/>
            <w:r w:rsidRPr="00974754">
              <w:rPr>
                <w:rFonts w:ascii="Times New Roman" w:hAnsi="Times New Roman" w:cs="Times New Roman"/>
              </w:rPr>
              <w:t>физ</w:t>
            </w:r>
            <w:proofErr w:type="spellEnd"/>
            <w:r w:rsidRPr="00974754">
              <w:rPr>
                <w:rFonts w:ascii="Times New Roman" w:hAnsi="Times New Roman" w:cs="Times New Roman"/>
              </w:rPr>
              <w:t xml:space="preserve"> подготовке, нормативы по </w:t>
            </w:r>
            <w:proofErr w:type="spellStart"/>
            <w:r w:rsidRPr="00974754">
              <w:rPr>
                <w:rFonts w:ascii="Times New Roman" w:hAnsi="Times New Roman" w:cs="Times New Roman"/>
              </w:rPr>
              <w:t>радиац</w:t>
            </w:r>
            <w:proofErr w:type="spellEnd"/>
            <w:r w:rsidRPr="00974754">
              <w:rPr>
                <w:rFonts w:ascii="Times New Roman" w:hAnsi="Times New Roman" w:cs="Times New Roman"/>
              </w:rPr>
              <w:t>, химической и биологической защите, плак</w:t>
            </w:r>
            <w:r w:rsidRPr="00974754">
              <w:rPr>
                <w:rFonts w:ascii="Times New Roman" w:hAnsi="Times New Roman" w:cs="Times New Roman"/>
              </w:rPr>
              <w:t>а</w:t>
            </w:r>
            <w:r w:rsidRPr="00974754">
              <w:rPr>
                <w:rFonts w:ascii="Times New Roman" w:hAnsi="Times New Roman" w:cs="Times New Roman"/>
              </w:rPr>
              <w:t>ты: по устройству АК 7,72 мм, МК винтовки 5,6 мм, основы стрельбы из стрелкового оружия, мины Ро</w:t>
            </w:r>
            <w:r w:rsidRPr="00974754">
              <w:rPr>
                <w:rFonts w:ascii="Times New Roman" w:hAnsi="Times New Roman" w:cs="Times New Roman"/>
              </w:rPr>
              <w:t>с</w:t>
            </w:r>
            <w:r w:rsidRPr="00974754">
              <w:rPr>
                <w:rFonts w:ascii="Times New Roman" w:hAnsi="Times New Roman" w:cs="Times New Roman"/>
              </w:rPr>
              <w:t>сийской армии, фортификационные с</w:t>
            </w:r>
            <w:r w:rsidRPr="00974754">
              <w:rPr>
                <w:rFonts w:ascii="Times New Roman" w:hAnsi="Times New Roman" w:cs="Times New Roman"/>
              </w:rPr>
              <w:t>о</w:t>
            </w:r>
            <w:r w:rsidRPr="00974754">
              <w:rPr>
                <w:rFonts w:ascii="Times New Roman" w:hAnsi="Times New Roman" w:cs="Times New Roman"/>
              </w:rPr>
              <w:t xml:space="preserve">оружения, индивидуальные </w:t>
            </w:r>
            <w:proofErr w:type="spellStart"/>
            <w:r w:rsidRPr="00974754">
              <w:rPr>
                <w:rFonts w:ascii="Times New Roman" w:hAnsi="Times New Roman" w:cs="Times New Roman"/>
              </w:rPr>
              <w:t>ср-ва</w:t>
            </w:r>
            <w:proofErr w:type="spellEnd"/>
            <w:r w:rsidRPr="00974754">
              <w:rPr>
                <w:rFonts w:ascii="Times New Roman" w:hAnsi="Times New Roman" w:cs="Times New Roman"/>
              </w:rPr>
              <w:t xml:space="preserve"> защиты, приборы радиационной разве</w:t>
            </w:r>
            <w:r w:rsidRPr="00974754">
              <w:rPr>
                <w:rFonts w:ascii="Times New Roman" w:hAnsi="Times New Roman" w:cs="Times New Roman"/>
              </w:rPr>
              <w:t>д</w:t>
            </w:r>
            <w:r w:rsidRPr="00974754">
              <w:rPr>
                <w:rFonts w:ascii="Times New Roman" w:hAnsi="Times New Roman" w:cs="Times New Roman"/>
              </w:rPr>
              <w:t>ки, приборы химической разведки, по строевой подготовке, оказание первой медици</w:t>
            </w:r>
            <w:r w:rsidRPr="00974754">
              <w:rPr>
                <w:rFonts w:ascii="Times New Roman" w:hAnsi="Times New Roman" w:cs="Times New Roman"/>
              </w:rPr>
              <w:t>н</w:t>
            </w:r>
            <w:r w:rsidRPr="00974754">
              <w:rPr>
                <w:rFonts w:ascii="Times New Roman" w:hAnsi="Times New Roman" w:cs="Times New Roman"/>
              </w:rPr>
              <w:t>ской помощи, по ГО;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Средства индивидуальной защиты: противогазы,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общезащитные</w:t>
            </w:r>
            <w:proofErr w:type="spellEnd"/>
            <w:r w:rsidRPr="00974754">
              <w:rPr>
                <w:rFonts w:ascii="Times New Roman" w:hAnsi="Times New Roman" w:cs="Times New Roman"/>
              </w:rPr>
              <w:t xml:space="preserve"> комплекты, а</w:t>
            </w:r>
            <w:r w:rsidRPr="00974754">
              <w:rPr>
                <w:rFonts w:ascii="Times New Roman" w:hAnsi="Times New Roman" w:cs="Times New Roman"/>
              </w:rPr>
              <w:t>п</w:t>
            </w:r>
            <w:r w:rsidRPr="00974754">
              <w:rPr>
                <w:rFonts w:ascii="Times New Roman" w:hAnsi="Times New Roman" w:cs="Times New Roman"/>
              </w:rPr>
              <w:t>течк</w:t>
            </w:r>
            <w:r w:rsidRPr="00974754">
              <w:rPr>
                <w:rFonts w:ascii="Times New Roman" w:hAnsi="Times New Roman" w:cs="Times New Roman"/>
              </w:rPr>
              <w:t xml:space="preserve">а </w:t>
            </w:r>
            <w:r w:rsidRPr="00974754">
              <w:rPr>
                <w:rFonts w:ascii="Times New Roman" w:hAnsi="Times New Roman" w:cs="Times New Roman"/>
              </w:rPr>
              <w:t>индивидуальн</w:t>
            </w:r>
            <w:r w:rsidRPr="00974754">
              <w:rPr>
                <w:rFonts w:ascii="Times New Roman" w:hAnsi="Times New Roman" w:cs="Times New Roman"/>
              </w:rPr>
              <w:t>ая АИ</w:t>
            </w:r>
            <w:r w:rsidRPr="00974754">
              <w:rPr>
                <w:rFonts w:ascii="Times New Roman" w:hAnsi="Times New Roman" w:cs="Times New Roman"/>
              </w:rPr>
              <w:t xml:space="preserve">-2, носилки санитарные,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притивопыльные</w:t>
            </w:r>
            <w:proofErr w:type="spellEnd"/>
            <w:r w:rsidRPr="00974754">
              <w:rPr>
                <w:rFonts w:ascii="Times New Roman" w:hAnsi="Times New Roman" w:cs="Times New Roman"/>
              </w:rPr>
              <w:t xml:space="preserve"> тканевые маски, ватно-марлевые повя</w:t>
            </w:r>
            <w:r w:rsidRPr="00974754">
              <w:rPr>
                <w:rFonts w:ascii="Times New Roman" w:hAnsi="Times New Roman" w:cs="Times New Roman"/>
              </w:rPr>
              <w:t>з</w:t>
            </w:r>
            <w:r w:rsidRPr="00974754">
              <w:rPr>
                <w:rFonts w:ascii="Times New Roman" w:hAnsi="Times New Roman" w:cs="Times New Roman"/>
              </w:rPr>
              <w:t>ки;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Палатка, винтовка пневматическая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Приборы: ППХР, рентгенометр ДП-5А, компасы, транспортир,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Перевязочный материал, жгуты кровоостанавливающие, индивид перев</w:t>
            </w:r>
            <w:r w:rsidRPr="00974754">
              <w:rPr>
                <w:rFonts w:ascii="Times New Roman" w:hAnsi="Times New Roman" w:cs="Times New Roman"/>
              </w:rPr>
              <w:t>я</w:t>
            </w:r>
            <w:r w:rsidRPr="00974754">
              <w:rPr>
                <w:rFonts w:ascii="Times New Roman" w:hAnsi="Times New Roman" w:cs="Times New Roman"/>
              </w:rPr>
              <w:t>зочные пакеты, повязки большие и малые стерильные, косынки перевязо</w:t>
            </w:r>
            <w:r w:rsidRPr="00974754">
              <w:rPr>
                <w:rFonts w:ascii="Times New Roman" w:hAnsi="Times New Roman" w:cs="Times New Roman"/>
              </w:rPr>
              <w:t>ч</w:t>
            </w:r>
            <w:r w:rsidRPr="00974754">
              <w:rPr>
                <w:rFonts w:ascii="Times New Roman" w:hAnsi="Times New Roman" w:cs="Times New Roman"/>
              </w:rPr>
              <w:t xml:space="preserve">ные, шинный материал дл 1,5 м и 70-90 см, шприц-тюбик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однор</w:t>
            </w:r>
            <w:proofErr w:type="spellEnd"/>
            <w:r w:rsidRPr="00974754">
              <w:rPr>
                <w:rFonts w:ascii="Times New Roman" w:hAnsi="Times New Roman" w:cs="Times New Roman"/>
              </w:rPr>
              <w:t xml:space="preserve"> польз без наполнителя, воро</w:t>
            </w:r>
            <w:r w:rsidRPr="00974754">
              <w:rPr>
                <w:rFonts w:ascii="Times New Roman" w:hAnsi="Times New Roman" w:cs="Times New Roman"/>
              </w:rPr>
              <w:t>н</w:t>
            </w:r>
            <w:r w:rsidRPr="00974754">
              <w:rPr>
                <w:rFonts w:ascii="Times New Roman" w:hAnsi="Times New Roman" w:cs="Times New Roman"/>
              </w:rPr>
              <w:t>ки стеклянные, клеенки подкладочные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Полоса препятствий, спортгородок, лабиринты</w:t>
            </w:r>
          </w:p>
        </w:tc>
      </w:tr>
      <w:tr w:rsidR="00974754" w:rsidRPr="00974754" w:rsidTr="005A2040">
        <w:trPr>
          <w:cantSplit/>
          <w:trHeight w:val="276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974754">
              <w:rPr>
                <w:rFonts w:ascii="Times New Roman" w:hAnsi="Times New Roman" w:cs="Times New Roman"/>
              </w:rPr>
              <w:t>портзал</w:t>
            </w:r>
            <w:proofErr w:type="spellEnd"/>
            <w:r w:rsidRPr="00974754">
              <w:rPr>
                <w:rFonts w:ascii="Times New Roman" w:hAnsi="Times New Roman" w:cs="Times New Roman"/>
              </w:rPr>
              <w:t>: перекладина гимнастическая, конь гимнаст, козел гимнаст, ск</w:t>
            </w:r>
            <w:r w:rsidRPr="00974754">
              <w:rPr>
                <w:rFonts w:ascii="Times New Roman" w:hAnsi="Times New Roman" w:cs="Times New Roman"/>
              </w:rPr>
              <w:t>а</w:t>
            </w:r>
            <w:r w:rsidRPr="00974754">
              <w:rPr>
                <w:rFonts w:ascii="Times New Roman" w:hAnsi="Times New Roman" w:cs="Times New Roman"/>
              </w:rPr>
              <w:t>мья гимнаст, мостик гимнаст, маты гимнаст, штанга, гири, маты, мячи в</w:t>
            </w:r>
            <w:r w:rsidRPr="00974754">
              <w:rPr>
                <w:rFonts w:ascii="Times New Roman" w:hAnsi="Times New Roman" w:cs="Times New Roman"/>
              </w:rPr>
              <w:t>о</w:t>
            </w:r>
            <w:r w:rsidRPr="00974754">
              <w:rPr>
                <w:rFonts w:ascii="Times New Roman" w:hAnsi="Times New Roman" w:cs="Times New Roman"/>
              </w:rPr>
              <w:t>лейбольные, мячи баскетбольные, мячи футбольные, мячи для метания, гранаты для метания, диски для метания, ядра для метания, скакалки, о</w:t>
            </w:r>
            <w:r w:rsidRPr="00974754">
              <w:rPr>
                <w:rFonts w:ascii="Times New Roman" w:hAnsi="Times New Roman" w:cs="Times New Roman"/>
              </w:rPr>
              <w:t>б</w:t>
            </w:r>
            <w:r w:rsidRPr="00974754">
              <w:rPr>
                <w:rFonts w:ascii="Times New Roman" w:hAnsi="Times New Roman" w:cs="Times New Roman"/>
              </w:rPr>
              <w:t xml:space="preserve">ручи, лыжи и лыжные палки, ботинки лыжные, </w:t>
            </w:r>
            <w:r w:rsidRPr="00974754">
              <w:rPr>
                <w:rFonts w:ascii="Times New Roman" w:hAnsi="Times New Roman" w:cs="Times New Roman"/>
              </w:rPr>
              <w:t xml:space="preserve">столы для </w:t>
            </w:r>
            <w:r w:rsidRPr="00974754">
              <w:rPr>
                <w:rFonts w:ascii="Times New Roman" w:hAnsi="Times New Roman" w:cs="Times New Roman"/>
              </w:rPr>
              <w:t>настольн</w:t>
            </w:r>
            <w:r w:rsidRPr="00974754">
              <w:rPr>
                <w:rFonts w:ascii="Times New Roman" w:hAnsi="Times New Roman" w:cs="Times New Roman"/>
              </w:rPr>
              <w:t>ого</w:t>
            </w:r>
            <w:r w:rsidRPr="00974754">
              <w:rPr>
                <w:rFonts w:ascii="Times New Roman" w:hAnsi="Times New Roman" w:cs="Times New Roman"/>
              </w:rPr>
              <w:t xml:space="preserve"> теннис</w:t>
            </w:r>
            <w:r w:rsidRPr="00974754">
              <w:rPr>
                <w:rFonts w:ascii="Times New Roman" w:hAnsi="Times New Roman" w:cs="Times New Roman"/>
              </w:rPr>
              <w:t>а</w:t>
            </w:r>
            <w:r w:rsidRPr="00974754">
              <w:rPr>
                <w:rFonts w:ascii="Times New Roman" w:hAnsi="Times New Roman" w:cs="Times New Roman"/>
              </w:rPr>
              <w:t>, щиты баскетбольные, сетка волейбольная, ворота для хоккея</w:t>
            </w:r>
            <w:r w:rsidRPr="00974754">
              <w:rPr>
                <w:rFonts w:ascii="Times New Roman" w:hAnsi="Times New Roman" w:cs="Times New Roman"/>
              </w:rPr>
              <w:t>, стенка гимнастическая</w:t>
            </w:r>
            <w:r w:rsidRPr="00974754">
              <w:rPr>
                <w:rFonts w:ascii="Times New Roman" w:hAnsi="Times New Roman" w:cs="Times New Roman"/>
              </w:rPr>
              <w:t xml:space="preserve"> </w:t>
            </w:r>
            <w:r w:rsidRPr="00974754">
              <w:rPr>
                <w:rFonts w:ascii="Times New Roman" w:hAnsi="Times New Roman" w:cs="Times New Roman"/>
              </w:rPr>
              <w:t>и др.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Тренажерный зал:  беговая дорожка</w:t>
            </w:r>
            <w:r w:rsidRPr="00974754">
              <w:rPr>
                <w:rFonts w:ascii="Times New Roman" w:hAnsi="Times New Roman" w:cs="Times New Roman"/>
              </w:rPr>
              <w:t xml:space="preserve">-2 </w:t>
            </w:r>
            <w:proofErr w:type="spellStart"/>
            <w:proofErr w:type="gramStart"/>
            <w:r w:rsidRPr="0097475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74754">
              <w:rPr>
                <w:rFonts w:ascii="Times New Roman" w:hAnsi="Times New Roman" w:cs="Times New Roman"/>
              </w:rPr>
              <w:t>, велотренажер</w:t>
            </w:r>
            <w:r w:rsidRPr="00974754">
              <w:rPr>
                <w:rFonts w:ascii="Times New Roman" w:hAnsi="Times New Roman" w:cs="Times New Roman"/>
              </w:rPr>
              <w:t xml:space="preserve">-2 </w:t>
            </w:r>
            <w:proofErr w:type="spellStart"/>
            <w:r w:rsidRPr="00974754">
              <w:rPr>
                <w:rFonts w:ascii="Times New Roman" w:hAnsi="Times New Roman" w:cs="Times New Roman"/>
              </w:rPr>
              <w:t>шт</w:t>
            </w:r>
            <w:proofErr w:type="spellEnd"/>
            <w:r w:rsidRPr="00974754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974754">
              <w:rPr>
                <w:rFonts w:ascii="Times New Roman" w:hAnsi="Times New Roman" w:cs="Times New Roman"/>
              </w:rPr>
              <w:t>министеплер</w:t>
            </w:r>
            <w:proofErr w:type="spellEnd"/>
            <w:r w:rsidRPr="00974754">
              <w:rPr>
                <w:rFonts w:ascii="Times New Roman" w:hAnsi="Times New Roman" w:cs="Times New Roman"/>
              </w:rPr>
              <w:t>, тр</w:t>
            </w:r>
            <w:r w:rsidRPr="00974754">
              <w:rPr>
                <w:rFonts w:ascii="Times New Roman" w:hAnsi="Times New Roman" w:cs="Times New Roman"/>
              </w:rPr>
              <w:t>е</w:t>
            </w:r>
            <w:r w:rsidRPr="00974754">
              <w:rPr>
                <w:rFonts w:ascii="Times New Roman" w:hAnsi="Times New Roman" w:cs="Times New Roman"/>
              </w:rPr>
              <w:t>нажер-скаме</w:t>
            </w:r>
            <w:r w:rsidRPr="00974754">
              <w:rPr>
                <w:rFonts w:ascii="Times New Roman" w:hAnsi="Times New Roman" w:cs="Times New Roman"/>
              </w:rPr>
              <w:t>йка, силовая станция, тренажер для пресса, весы</w:t>
            </w:r>
            <w:r w:rsidRPr="00974754">
              <w:rPr>
                <w:rFonts w:ascii="Times New Roman" w:hAnsi="Times New Roman" w:cs="Times New Roman"/>
              </w:rPr>
              <w:t>, ра</w:t>
            </w:r>
            <w:r w:rsidRPr="00974754">
              <w:rPr>
                <w:rFonts w:ascii="Times New Roman" w:hAnsi="Times New Roman" w:cs="Times New Roman"/>
              </w:rPr>
              <w:t>з</w:t>
            </w:r>
            <w:r w:rsidRPr="00974754">
              <w:rPr>
                <w:rFonts w:ascii="Times New Roman" w:hAnsi="Times New Roman" w:cs="Times New Roman"/>
              </w:rPr>
              <w:t>девалки</w:t>
            </w:r>
          </w:p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Спортплощадка: беговая д</w:t>
            </w:r>
            <w:r w:rsidRPr="00974754">
              <w:rPr>
                <w:rFonts w:ascii="Times New Roman" w:hAnsi="Times New Roman" w:cs="Times New Roman"/>
              </w:rPr>
              <w:t>о</w:t>
            </w:r>
            <w:r w:rsidRPr="00974754">
              <w:rPr>
                <w:rFonts w:ascii="Times New Roman" w:hAnsi="Times New Roman" w:cs="Times New Roman"/>
              </w:rPr>
              <w:t>рожка 200 м, яма для прыжков в длину, сектор для метания, перекладина, шведская стенка, брусья, полоса препятствий, футбольное поле 75х35, волейбольная площадка, баске</w:t>
            </w:r>
            <w:r w:rsidRPr="00974754">
              <w:rPr>
                <w:rFonts w:ascii="Times New Roman" w:hAnsi="Times New Roman" w:cs="Times New Roman"/>
              </w:rPr>
              <w:t>т</w:t>
            </w:r>
            <w:r w:rsidRPr="00974754">
              <w:rPr>
                <w:rFonts w:ascii="Times New Roman" w:hAnsi="Times New Roman" w:cs="Times New Roman"/>
              </w:rPr>
              <w:t xml:space="preserve">больный щит </w:t>
            </w:r>
          </w:p>
        </w:tc>
      </w:tr>
      <w:tr w:rsidR="00974754" w:rsidRPr="00974754" w:rsidTr="005A2040">
        <w:trPr>
          <w:cantSplit/>
          <w:trHeight w:val="276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754" w:rsidRPr="00974754" w:rsidRDefault="00974754" w:rsidP="00C426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754" w:rsidRPr="00974754" w:rsidRDefault="00974754" w:rsidP="009747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74754">
              <w:rPr>
                <w:rFonts w:ascii="Times New Roman" w:hAnsi="Times New Roman" w:cs="Times New Roman"/>
              </w:rPr>
              <w:t>Технический труд: станок фуговальный ФПШ-5М токарный станок по д</w:t>
            </w:r>
            <w:r w:rsidRPr="00974754">
              <w:rPr>
                <w:rFonts w:ascii="Times New Roman" w:hAnsi="Times New Roman" w:cs="Times New Roman"/>
              </w:rPr>
              <w:t>е</w:t>
            </w:r>
            <w:r w:rsidRPr="00974754">
              <w:rPr>
                <w:rFonts w:ascii="Times New Roman" w:hAnsi="Times New Roman" w:cs="Times New Roman"/>
              </w:rPr>
              <w:t>реву СТР-120М, токарный станок по металлу – ТВ-4, сверлильный станок 2М-112, заточный ст</w:t>
            </w:r>
            <w:r w:rsidRPr="00974754">
              <w:rPr>
                <w:rFonts w:ascii="Times New Roman" w:hAnsi="Times New Roman" w:cs="Times New Roman"/>
              </w:rPr>
              <w:t>а</w:t>
            </w:r>
            <w:r w:rsidRPr="00974754">
              <w:rPr>
                <w:rFonts w:ascii="Times New Roman" w:hAnsi="Times New Roman" w:cs="Times New Roman"/>
              </w:rPr>
              <w:t>нок ЭТ-62, верстаки, наборы слесарные и  столярные</w:t>
            </w:r>
            <w:r w:rsidRPr="00974754">
              <w:rPr>
                <w:rFonts w:ascii="Times New Roman" w:hAnsi="Times New Roman" w:cs="Times New Roman"/>
              </w:rPr>
              <w:t>.</w:t>
            </w:r>
          </w:p>
        </w:tc>
      </w:tr>
    </w:tbl>
    <w:p w:rsidR="005A2040" w:rsidRDefault="005A2040" w:rsidP="0031670E">
      <w:pPr>
        <w:rPr>
          <w:rFonts w:ascii="Times New Roman" w:hAnsi="Times New Roman" w:cs="Times New Roman"/>
          <w:sz w:val="28"/>
          <w:szCs w:val="28"/>
        </w:rPr>
      </w:pPr>
    </w:p>
    <w:p w:rsidR="005A2040" w:rsidRPr="0031670E" w:rsidRDefault="005A2040" w:rsidP="0031670E">
      <w:pPr>
        <w:rPr>
          <w:rFonts w:ascii="Times New Roman" w:hAnsi="Times New Roman" w:cs="Times New Roman"/>
          <w:sz w:val="28"/>
          <w:szCs w:val="28"/>
        </w:rPr>
      </w:pPr>
    </w:p>
    <w:sectPr w:rsidR="005A2040" w:rsidRPr="0031670E" w:rsidSect="0031670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85BCD"/>
    <w:multiLevelType w:val="hybridMultilevel"/>
    <w:tmpl w:val="1F962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4368E"/>
    <w:multiLevelType w:val="hybridMultilevel"/>
    <w:tmpl w:val="2C0C2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D05954"/>
    <w:rsid w:val="0031670E"/>
    <w:rsid w:val="005A2040"/>
    <w:rsid w:val="007364A4"/>
    <w:rsid w:val="008C5837"/>
    <w:rsid w:val="00974754"/>
    <w:rsid w:val="00D05954"/>
    <w:rsid w:val="00DB3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DAD"/>
  </w:style>
  <w:style w:type="paragraph" w:styleId="3">
    <w:name w:val="heading 3"/>
    <w:basedOn w:val="a"/>
    <w:next w:val="a"/>
    <w:link w:val="30"/>
    <w:uiPriority w:val="9"/>
    <w:unhideWhenUsed/>
    <w:qFormat/>
    <w:rsid w:val="00974754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5954"/>
    <w:rPr>
      <w:color w:val="0000FF"/>
      <w:u w:val="single"/>
    </w:rPr>
  </w:style>
  <w:style w:type="paragraph" w:customStyle="1" w:styleId="ConsPlusNormal">
    <w:name w:val="ConsPlusNormal"/>
    <w:rsid w:val="003167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167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7364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4754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2582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2</cp:revision>
  <dcterms:created xsi:type="dcterms:W3CDTF">2013-03-25T13:59:00Z</dcterms:created>
  <dcterms:modified xsi:type="dcterms:W3CDTF">2013-03-27T18:06:00Z</dcterms:modified>
</cp:coreProperties>
</file>